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FF377" w14:textId="77777777" w:rsidR="003048B0" w:rsidRPr="00651AE8" w:rsidRDefault="003048B0" w:rsidP="003048B0">
      <w:pPr>
        <w:jc w:val="center"/>
        <w:rPr>
          <w:b/>
          <w:bCs/>
          <w:lang w:val="en-US"/>
        </w:rPr>
      </w:pPr>
      <w:smartTag w:uri="urn:schemas-microsoft-com:office:smarttags" w:element="place">
        <w:smartTag w:uri="urn:schemas-microsoft-com:office:smarttags" w:element="PlaceName">
          <w:r w:rsidRPr="00651AE8">
            <w:rPr>
              <w:b/>
              <w:bCs/>
              <w:lang w:val="en-US"/>
            </w:rPr>
            <w:t>Saint Petersburg</w:t>
          </w:r>
        </w:smartTag>
        <w:r w:rsidRPr="00651AE8">
          <w:rPr>
            <w:b/>
            <w:bCs/>
            <w:lang w:val="en-US"/>
          </w:rPr>
          <w:t xml:space="preserve"> </w:t>
        </w:r>
        <w:smartTag w:uri="urn:schemas-microsoft-com:office:smarttags" w:element="PlaceType">
          <w:r w:rsidRPr="00651AE8">
            <w:rPr>
              <w:b/>
              <w:bCs/>
              <w:lang w:val="en-US"/>
            </w:rPr>
            <w:t>State</w:t>
          </w:r>
        </w:smartTag>
        <w:r w:rsidRPr="00651AE8">
          <w:rPr>
            <w:b/>
            <w:bCs/>
            <w:lang w:val="en-US"/>
          </w:rPr>
          <w:t xml:space="preserve"> </w:t>
        </w:r>
        <w:smartTag w:uri="urn:schemas-microsoft-com:office:smarttags" w:element="PlaceType">
          <w:r w:rsidRPr="00651AE8">
            <w:rPr>
              <w:b/>
              <w:bCs/>
              <w:lang w:val="en-US"/>
            </w:rPr>
            <w:t>University</w:t>
          </w:r>
        </w:smartTag>
      </w:smartTag>
    </w:p>
    <w:p w14:paraId="76EC1DDA" w14:textId="77777777" w:rsidR="003048B0" w:rsidRPr="00651AE8" w:rsidRDefault="003048B0" w:rsidP="003048B0">
      <w:pPr>
        <w:jc w:val="center"/>
        <w:rPr>
          <w:b/>
          <w:bCs/>
          <w:lang w:val="en-US"/>
        </w:rPr>
      </w:pPr>
    </w:p>
    <w:p w14:paraId="5B423DB0" w14:textId="77777777" w:rsidR="003048B0" w:rsidRPr="00651AE8" w:rsidRDefault="003048B0" w:rsidP="003048B0">
      <w:pPr>
        <w:jc w:val="center"/>
        <w:rPr>
          <w:b/>
          <w:bCs/>
          <w:lang w:val="en-US"/>
        </w:rPr>
      </w:pPr>
      <w:r w:rsidRPr="00651AE8">
        <w:rPr>
          <w:b/>
          <w:bCs/>
          <w:lang w:val="en-US"/>
        </w:rPr>
        <w:t>Faculty of Economics</w:t>
      </w:r>
    </w:p>
    <w:p w14:paraId="17456EC5" w14:textId="77777777" w:rsidR="003048B0" w:rsidRPr="00651AE8" w:rsidRDefault="003048B0" w:rsidP="003048B0">
      <w:pPr>
        <w:jc w:val="center"/>
        <w:rPr>
          <w:b/>
          <w:bCs/>
          <w:lang w:val="en-US"/>
        </w:rPr>
      </w:pPr>
    </w:p>
    <w:p w14:paraId="5DB72945" w14:textId="77777777" w:rsidR="003048B0" w:rsidRPr="00651AE8" w:rsidRDefault="003048B0" w:rsidP="003048B0">
      <w:pPr>
        <w:jc w:val="center"/>
        <w:rPr>
          <w:b/>
          <w:bCs/>
          <w:lang w:val="en-US"/>
        </w:rPr>
      </w:pPr>
      <w:r w:rsidRPr="00651AE8">
        <w:rPr>
          <w:b/>
          <w:bCs/>
          <w:lang w:val="en-US"/>
        </w:rPr>
        <w:t>Module Specification</w:t>
      </w:r>
    </w:p>
    <w:p w14:paraId="56B734A0" w14:textId="77777777" w:rsidR="003048B0" w:rsidRPr="005A6C36" w:rsidRDefault="003048B0" w:rsidP="003048B0">
      <w:pPr>
        <w:rPr>
          <w:highlight w:val="yellow"/>
          <w:lang w:val="en-US"/>
        </w:rPr>
      </w:pPr>
    </w:p>
    <w:p w14:paraId="4D6AC1EE" w14:textId="77777777" w:rsidR="003048B0" w:rsidRPr="005A6C36" w:rsidRDefault="003048B0" w:rsidP="003048B0">
      <w:pPr>
        <w:rPr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3002"/>
        <w:gridCol w:w="5363"/>
      </w:tblGrid>
      <w:tr w:rsidR="003048B0" w:rsidRPr="005A6C36" w14:paraId="5868C46D" w14:textId="77777777" w:rsidTr="000A3856">
        <w:tc>
          <w:tcPr>
            <w:tcW w:w="1008" w:type="dxa"/>
          </w:tcPr>
          <w:p w14:paraId="139E9F34" w14:textId="77777777" w:rsidR="003048B0" w:rsidRPr="005A6C36" w:rsidRDefault="003048B0" w:rsidP="000A3856">
            <w:pPr>
              <w:rPr>
                <w:lang w:val="en-US"/>
              </w:rPr>
            </w:pPr>
          </w:p>
        </w:tc>
        <w:tc>
          <w:tcPr>
            <w:tcW w:w="3060" w:type="dxa"/>
          </w:tcPr>
          <w:p w14:paraId="474E5C44" w14:textId="77777777" w:rsidR="003048B0" w:rsidRPr="005A6C36" w:rsidRDefault="003048B0" w:rsidP="000A3856">
            <w:pPr>
              <w:rPr>
                <w:b/>
                <w:bCs/>
              </w:rPr>
            </w:pPr>
            <w:r w:rsidRPr="005A6C36">
              <w:rPr>
                <w:b/>
                <w:bCs/>
                <w:lang w:val="en-US"/>
              </w:rPr>
              <w:t>Basic module information</w:t>
            </w:r>
          </w:p>
        </w:tc>
        <w:tc>
          <w:tcPr>
            <w:tcW w:w="5503" w:type="dxa"/>
          </w:tcPr>
          <w:p w14:paraId="24367665" w14:textId="77777777" w:rsidR="003048B0" w:rsidRPr="005A6C36" w:rsidRDefault="003048B0" w:rsidP="000A3856">
            <w:pPr>
              <w:rPr>
                <w:b/>
                <w:bCs/>
                <w:lang w:val="en-US"/>
              </w:rPr>
            </w:pPr>
          </w:p>
        </w:tc>
      </w:tr>
      <w:tr w:rsidR="003048B0" w:rsidRPr="007F3927" w14:paraId="2F8341E0" w14:textId="77777777" w:rsidTr="000A3856">
        <w:tc>
          <w:tcPr>
            <w:tcW w:w="1008" w:type="dxa"/>
          </w:tcPr>
          <w:p w14:paraId="46446B3B" w14:textId="77777777" w:rsidR="003048B0" w:rsidRPr="005A6C36" w:rsidRDefault="003048B0" w:rsidP="003048B0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lang w:val="en-US"/>
              </w:rPr>
            </w:pPr>
          </w:p>
        </w:tc>
        <w:tc>
          <w:tcPr>
            <w:tcW w:w="3060" w:type="dxa"/>
          </w:tcPr>
          <w:p w14:paraId="49D283E9" w14:textId="77777777" w:rsidR="003048B0" w:rsidRPr="005A6C36" w:rsidRDefault="003048B0" w:rsidP="000A3856">
            <w:pPr>
              <w:rPr>
                <w:b/>
                <w:bCs/>
                <w:lang w:val="en-US"/>
              </w:rPr>
            </w:pPr>
            <w:r w:rsidRPr="005A6C36">
              <w:rPr>
                <w:b/>
                <w:bCs/>
                <w:lang w:val="en-US"/>
              </w:rPr>
              <w:t>Module title</w:t>
            </w:r>
          </w:p>
        </w:tc>
        <w:tc>
          <w:tcPr>
            <w:tcW w:w="5503" w:type="dxa"/>
          </w:tcPr>
          <w:p w14:paraId="2C1B5471" w14:textId="15B7E1A5" w:rsidR="003048B0" w:rsidRPr="005A6C36" w:rsidRDefault="00284103" w:rsidP="000A3856">
            <w:pPr>
              <w:rPr>
                <w:b/>
                <w:bCs/>
                <w:lang w:val="en-US"/>
              </w:rPr>
            </w:pPr>
            <w:r w:rsidRPr="005A6C36">
              <w:rPr>
                <w:b/>
                <w:bCs/>
                <w:lang w:val="en-US"/>
              </w:rPr>
              <w:t>Theory and Practice of International Economic Relations</w:t>
            </w:r>
          </w:p>
        </w:tc>
      </w:tr>
      <w:tr w:rsidR="003048B0" w:rsidRPr="007F3927" w14:paraId="5E9A2598" w14:textId="77777777" w:rsidTr="000A3856">
        <w:tc>
          <w:tcPr>
            <w:tcW w:w="1008" w:type="dxa"/>
          </w:tcPr>
          <w:p w14:paraId="59830B82" w14:textId="77777777" w:rsidR="003048B0" w:rsidRPr="007F3927" w:rsidRDefault="003048B0" w:rsidP="003048B0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lang w:val="en-US"/>
              </w:rPr>
            </w:pPr>
          </w:p>
        </w:tc>
        <w:tc>
          <w:tcPr>
            <w:tcW w:w="3060" w:type="dxa"/>
          </w:tcPr>
          <w:p w14:paraId="135D71F7" w14:textId="77777777" w:rsidR="003048B0" w:rsidRPr="007F3927" w:rsidRDefault="003048B0" w:rsidP="000A3856">
            <w:pPr>
              <w:rPr>
                <w:b/>
                <w:bCs/>
                <w:lang w:val="en-US"/>
              </w:rPr>
            </w:pPr>
            <w:r w:rsidRPr="007F3927">
              <w:rPr>
                <w:b/>
                <w:bCs/>
                <w:lang w:val="en-US"/>
              </w:rPr>
              <w:t>Module code</w:t>
            </w:r>
          </w:p>
        </w:tc>
        <w:tc>
          <w:tcPr>
            <w:tcW w:w="5503" w:type="dxa"/>
          </w:tcPr>
          <w:p w14:paraId="02E9CE40" w14:textId="77777777" w:rsidR="003048B0" w:rsidRPr="007F3927" w:rsidRDefault="003048B0" w:rsidP="000A3856">
            <w:pPr>
              <w:rPr>
                <w:b/>
                <w:bCs/>
                <w:lang w:val="en-US"/>
              </w:rPr>
            </w:pPr>
            <w:r w:rsidRPr="007F3927">
              <w:rPr>
                <w:b/>
                <w:bCs/>
                <w:lang w:val="en-US"/>
              </w:rPr>
              <w:t>065259</w:t>
            </w:r>
          </w:p>
        </w:tc>
      </w:tr>
      <w:tr w:rsidR="003048B0" w:rsidRPr="007F3927" w14:paraId="30DB87F8" w14:textId="77777777" w:rsidTr="000A3856">
        <w:tc>
          <w:tcPr>
            <w:tcW w:w="1008" w:type="dxa"/>
          </w:tcPr>
          <w:p w14:paraId="5AA128D6" w14:textId="77777777" w:rsidR="003048B0" w:rsidRPr="007F3927" w:rsidRDefault="003048B0" w:rsidP="003048B0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lang w:val="en-US"/>
              </w:rPr>
            </w:pPr>
          </w:p>
        </w:tc>
        <w:tc>
          <w:tcPr>
            <w:tcW w:w="3060" w:type="dxa"/>
          </w:tcPr>
          <w:p w14:paraId="73A88ACE" w14:textId="77777777" w:rsidR="003048B0" w:rsidRPr="007F3927" w:rsidRDefault="003048B0" w:rsidP="000A3856">
            <w:pPr>
              <w:rPr>
                <w:b/>
                <w:bCs/>
                <w:lang w:val="en-US"/>
              </w:rPr>
            </w:pPr>
            <w:r w:rsidRPr="007F3927">
              <w:rPr>
                <w:b/>
                <w:bCs/>
                <w:lang w:val="en-US"/>
              </w:rPr>
              <w:t>Credit points</w:t>
            </w:r>
          </w:p>
        </w:tc>
        <w:tc>
          <w:tcPr>
            <w:tcW w:w="5503" w:type="dxa"/>
          </w:tcPr>
          <w:p w14:paraId="23E204B6" w14:textId="77777777" w:rsidR="003048B0" w:rsidRPr="007F3927" w:rsidRDefault="003048B0" w:rsidP="000A3856">
            <w:pPr>
              <w:rPr>
                <w:b/>
                <w:bCs/>
              </w:rPr>
            </w:pPr>
            <w:r w:rsidRPr="007F3927">
              <w:rPr>
                <w:b/>
                <w:bCs/>
              </w:rPr>
              <w:t>5</w:t>
            </w:r>
          </w:p>
        </w:tc>
      </w:tr>
      <w:tr w:rsidR="003048B0" w:rsidRPr="007F3927" w14:paraId="28BBF18D" w14:textId="77777777" w:rsidTr="000A3856">
        <w:tc>
          <w:tcPr>
            <w:tcW w:w="1008" w:type="dxa"/>
          </w:tcPr>
          <w:p w14:paraId="70FC045D" w14:textId="77777777" w:rsidR="003048B0" w:rsidRPr="007F3927" w:rsidRDefault="003048B0" w:rsidP="003048B0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lang w:val="en-US"/>
              </w:rPr>
            </w:pPr>
          </w:p>
        </w:tc>
        <w:tc>
          <w:tcPr>
            <w:tcW w:w="3060" w:type="dxa"/>
          </w:tcPr>
          <w:p w14:paraId="0F406ABC" w14:textId="77777777" w:rsidR="003048B0" w:rsidRPr="007F3927" w:rsidRDefault="003048B0" w:rsidP="000A3856">
            <w:pPr>
              <w:rPr>
                <w:b/>
                <w:bCs/>
                <w:lang w:val="en-US"/>
              </w:rPr>
            </w:pPr>
            <w:r w:rsidRPr="007F3927">
              <w:rPr>
                <w:b/>
                <w:bCs/>
                <w:lang w:val="en-US"/>
              </w:rPr>
              <w:t>Duration</w:t>
            </w:r>
            <w:r w:rsidRPr="007F3927">
              <w:rPr>
                <w:b/>
                <w:bCs/>
              </w:rPr>
              <w:t xml:space="preserve"> </w:t>
            </w:r>
            <w:r w:rsidRPr="007F3927">
              <w:rPr>
                <w:b/>
                <w:bCs/>
                <w:lang w:val="en-US"/>
              </w:rPr>
              <w:t>(hours)</w:t>
            </w:r>
          </w:p>
        </w:tc>
        <w:tc>
          <w:tcPr>
            <w:tcW w:w="5503" w:type="dxa"/>
          </w:tcPr>
          <w:p w14:paraId="354B6705" w14:textId="77777777" w:rsidR="003048B0" w:rsidRPr="007F3927" w:rsidRDefault="003048B0" w:rsidP="000A3856">
            <w:pPr>
              <w:rPr>
                <w:b/>
                <w:bCs/>
                <w:lang w:val="en-US"/>
              </w:rPr>
            </w:pPr>
            <w:r w:rsidRPr="007F3927">
              <w:rPr>
                <w:b/>
                <w:bCs/>
                <w:lang w:val="en-US"/>
              </w:rPr>
              <w:t>60</w:t>
            </w:r>
          </w:p>
        </w:tc>
      </w:tr>
      <w:tr w:rsidR="003048B0" w:rsidRPr="007F3927" w14:paraId="167D2CC3" w14:textId="77777777" w:rsidTr="000A3856">
        <w:tc>
          <w:tcPr>
            <w:tcW w:w="1008" w:type="dxa"/>
          </w:tcPr>
          <w:p w14:paraId="4D2E73AE" w14:textId="77777777" w:rsidR="003048B0" w:rsidRPr="007F3927" w:rsidRDefault="003048B0" w:rsidP="003048B0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lang w:val="en-US"/>
              </w:rPr>
            </w:pPr>
          </w:p>
        </w:tc>
        <w:tc>
          <w:tcPr>
            <w:tcW w:w="3060" w:type="dxa"/>
          </w:tcPr>
          <w:p w14:paraId="0A18C2AA" w14:textId="77777777" w:rsidR="003048B0" w:rsidRPr="007F3927" w:rsidRDefault="003048B0" w:rsidP="000A3856">
            <w:pPr>
              <w:rPr>
                <w:b/>
                <w:bCs/>
                <w:lang w:val="en-US"/>
              </w:rPr>
            </w:pPr>
            <w:r w:rsidRPr="007F3927">
              <w:rPr>
                <w:b/>
                <w:bCs/>
                <w:lang w:val="en-US"/>
              </w:rPr>
              <w:t>Department</w:t>
            </w:r>
          </w:p>
        </w:tc>
        <w:tc>
          <w:tcPr>
            <w:tcW w:w="5503" w:type="dxa"/>
          </w:tcPr>
          <w:p w14:paraId="72F0AF2C" w14:textId="77777777" w:rsidR="003048B0" w:rsidRPr="007F3927" w:rsidRDefault="003048B0" w:rsidP="000A3856">
            <w:pPr>
              <w:rPr>
                <w:b/>
                <w:bCs/>
                <w:lang w:val="en-US"/>
              </w:rPr>
            </w:pPr>
            <w:r w:rsidRPr="007F3927">
              <w:rPr>
                <w:b/>
                <w:bCs/>
                <w:lang w:val="en-US"/>
              </w:rPr>
              <w:t>World Economy</w:t>
            </w:r>
          </w:p>
        </w:tc>
      </w:tr>
      <w:tr w:rsidR="003048B0" w:rsidRPr="007F3927" w14:paraId="62168BA2" w14:textId="77777777" w:rsidTr="000A3856">
        <w:tc>
          <w:tcPr>
            <w:tcW w:w="1008" w:type="dxa"/>
          </w:tcPr>
          <w:p w14:paraId="5B2AFF64" w14:textId="77777777" w:rsidR="003048B0" w:rsidRPr="007F3927" w:rsidRDefault="003048B0" w:rsidP="003048B0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lang w:val="en-US"/>
              </w:rPr>
            </w:pPr>
          </w:p>
        </w:tc>
        <w:tc>
          <w:tcPr>
            <w:tcW w:w="3060" w:type="dxa"/>
          </w:tcPr>
          <w:p w14:paraId="1B949545" w14:textId="77777777" w:rsidR="003048B0" w:rsidRPr="007F3927" w:rsidRDefault="003048B0" w:rsidP="000A3856">
            <w:pPr>
              <w:rPr>
                <w:b/>
                <w:bCs/>
                <w:lang w:val="en-US"/>
              </w:rPr>
            </w:pPr>
            <w:r w:rsidRPr="007F3927">
              <w:rPr>
                <w:b/>
                <w:bCs/>
                <w:lang w:val="en-US"/>
              </w:rPr>
              <w:t>Semester</w:t>
            </w:r>
          </w:p>
        </w:tc>
        <w:tc>
          <w:tcPr>
            <w:tcW w:w="5503" w:type="dxa"/>
          </w:tcPr>
          <w:p w14:paraId="2E2F27CC" w14:textId="77777777" w:rsidR="003048B0" w:rsidRPr="007F3927" w:rsidRDefault="003048B0" w:rsidP="000A3856">
            <w:pPr>
              <w:rPr>
                <w:b/>
                <w:bCs/>
                <w:lang w:val="en-US"/>
              </w:rPr>
            </w:pPr>
            <w:r w:rsidRPr="007F3927">
              <w:rPr>
                <w:b/>
                <w:bCs/>
                <w:lang w:val="en-US"/>
              </w:rPr>
              <w:t>2</w:t>
            </w:r>
            <w:r w:rsidRPr="007F3927">
              <w:rPr>
                <w:b/>
                <w:bCs/>
                <w:vertAlign w:val="superscript"/>
                <w:lang w:val="en-US"/>
              </w:rPr>
              <w:t>nd</w:t>
            </w:r>
            <w:r w:rsidRPr="007F3927">
              <w:rPr>
                <w:b/>
                <w:bCs/>
                <w:lang w:val="en-US"/>
              </w:rPr>
              <w:t xml:space="preserve"> semester</w:t>
            </w:r>
          </w:p>
        </w:tc>
      </w:tr>
      <w:tr w:rsidR="003048B0" w:rsidRPr="007F3927" w14:paraId="0282475F" w14:textId="77777777" w:rsidTr="000A3856">
        <w:tc>
          <w:tcPr>
            <w:tcW w:w="1008" w:type="dxa"/>
          </w:tcPr>
          <w:p w14:paraId="15F7AD7B" w14:textId="77777777" w:rsidR="003048B0" w:rsidRPr="007F3927" w:rsidRDefault="003048B0" w:rsidP="003048B0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lang w:val="en-US"/>
              </w:rPr>
            </w:pPr>
          </w:p>
        </w:tc>
        <w:tc>
          <w:tcPr>
            <w:tcW w:w="3060" w:type="dxa"/>
          </w:tcPr>
          <w:p w14:paraId="59C7032D" w14:textId="77777777" w:rsidR="003048B0" w:rsidRPr="007F3927" w:rsidRDefault="003048B0" w:rsidP="000A3856">
            <w:pPr>
              <w:rPr>
                <w:b/>
                <w:bCs/>
                <w:lang w:val="en-US"/>
              </w:rPr>
            </w:pPr>
            <w:r w:rsidRPr="007F3927">
              <w:rPr>
                <w:b/>
                <w:bCs/>
                <w:lang w:val="en-US"/>
              </w:rPr>
              <w:t>Teacher responsible</w:t>
            </w:r>
          </w:p>
        </w:tc>
        <w:tc>
          <w:tcPr>
            <w:tcW w:w="5503" w:type="dxa"/>
          </w:tcPr>
          <w:p w14:paraId="42D1B7BB" w14:textId="033996C9" w:rsidR="003048B0" w:rsidRPr="007F3927" w:rsidRDefault="003048B0" w:rsidP="00284103">
            <w:pPr>
              <w:rPr>
                <w:b/>
                <w:bCs/>
                <w:lang w:val="en-US"/>
              </w:rPr>
            </w:pPr>
            <w:r w:rsidRPr="007F3927">
              <w:rPr>
                <w:b/>
                <w:bCs/>
                <w:lang w:val="en-US"/>
              </w:rPr>
              <w:t xml:space="preserve">Prof. </w:t>
            </w:r>
            <w:r w:rsidR="00284103" w:rsidRPr="007F3927">
              <w:rPr>
                <w:b/>
                <w:bCs/>
                <w:lang w:val="en-US"/>
              </w:rPr>
              <w:t xml:space="preserve">Sergey </w:t>
            </w:r>
            <w:proofErr w:type="spellStart"/>
            <w:r w:rsidR="00284103" w:rsidRPr="007F3927">
              <w:rPr>
                <w:b/>
                <w:bCs/>
                <w:lang w:val="en-US"/>
              </w:rPr>
              <w:t>Sutyrin</w:t>
            </w:r>
            <w:proofErr w:type="spellEnd"/>
            <w:r w:rsidR="007F3927" w:rsidRPr="007F3927">
              <w:rPr>
                <w:b/>
                <w:bCs/>
                <w:lang w:val="en-US"/>
              </w:rPr>
              <w:t xml:space="preserve">, Ass. Prof. Olga </w:t>
            </w:r>
            <w:proofErr w:type="spellStart"/>
            <w:r w:rsidR="007F3927" w:rsidRPr="007F3927">
              <w:rPr>
                <w:b/>
                <w:bCs/>
                <w:lang w:val="en-US"/>
              </w:rPr>
              <w:t>Podkorytova</w:t>
            </w:r>
            <w:proofErr w:type="spellEnd"/>
            <w:r w:rsidR="007F3927" w:rsidRPr="007F3927">
              <w:rPr>
                <w:b/>
                <w:bCs/>
                <w:lang w:val="en-US"/>
              </w:rPr>
              <w:t xml:space="preserve">, Ass. Prof. Vladimir </w:t>
            </w:r>
            <w:proofErr w:type="spellStart"/>
            <w:r w:rsidR="007F3927" w:rsidRPr="007F3927">
              <w:rPr>
                <w:b/>
                <w:bCs/>
                <w:lang w:val="en-US"/>
              </w:rPr>
              <w:t>Sherov-Ignatiev</w:t>
            </w:r>
            <w:proofErr w:type="spellEnd"/>
            <w:r w:rsidR="007F3927" w:rsidRPr="007F3927">
              <w:rPr>
                <w:b/>
                <w:bCs/>
                <w:lang w:val="en-US"/>
              </w:rPr>
              <w:t xml:space="preserve">, Ass. Prof. </w:t>
            </w:r>
            <w:proofErr w:type="spellStart"/>
            <w:r w:rsidR="007F3927" w:rsidRPr="007F3927">
              <w:rPr>
                <w:b/>
                <w:bCs/>
                <w:lang w:val="en-US"/>
              </w:rPr>
              <w:t>Maryana</w:t>
            </w:r>
            <w:proofErr w:type="spellEnd"/>
            <w:r w:rsidR="007F3927" w:rsidRPr="007F3927">
              <w:rPr>
                <w:b/>
                <w:bCs/>
                <w:lang w:val="en-US"/>
              </w:rPr>
              <w:t xml:space="preserve"> </w:t>
            </w:r>
            <w:proofErr w:type="spellStart"/>
            <w:r w:rsidR="007F3927" w:rsidRPr="007F3927">
              <w:rPr>
                <w:b/>
                <w:bCs/>
                <w:lang w:val="en-US"/>
              </w:rPr>
              <w:t>Gubina</w:t>
            </w:r>
            <w:proofErr w:type="spellEnd"/>
          </w:p>
        </w:tc>
      </w:tr>
    </w:tbl>
    <w:p w14:paraId="5AF8B118" w14:textId="77777777" w:rsidR="003048B0" w:rsidRPr="005A6C36" w:rsidRDefault="003048B0" w:rsidP="003048B0">
      <w:pPr>
        <w:rPr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3048B0" w:rsidRPr="005A6C36" w14:paraId="7CA0A3F3" w14:textId="77777777" w:rsidTr="000A3856">
        <w:tc>
          <w:tcPr>
            <w:tcW w:w="9571" w:type="dxa"/>
          </w:tcPr>
          <w:p w14:paraId="11AEDEA9" w14:textId="77777777" w:rsidR="003048B0" w:rsidRPr="005A6C36" w:rsidRDefault="003048B0" w:rsidP="003048B0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b/>
                <w:bCs/>
                <w:lang w:val="en-US"/>
              </w:rPr>
            </w:pPr>
            <w:r w:rsidRPr="005A6C36">
              <w:rPr>
                <w:b/>
                <w:bCs/>
                <w:lang w:val="en-US"/>
              </w:rPr>
              <w:t>Overview and Aims</w:t>
            </w:r>
          </w:p>
        </w:tc>
      </w:tr>
      <w:tr w:rsidR="003048B0" w:rsidRPr="007F3927" w14:paraId="3764F9CB" w14:textId="77777777" w:rsidTr="000A3856">
        <w:tc>
          <w:tcPr>
            <w:tcW w:w="9571" w:type="dxa"/>
          </w:tcPr>
          <w:p w14:paraId="39BEA813" w14:textId="1019A898" w:rsidR="003048B0" w:rsidRPr="005A6C36" w:rsidRDefault="003048B0" w:rsidP="000A3856">
            <w:pPr>
              <w:rPr>
                <w:lang w:val="en-US"/>
              </w:rPr>
            </w:pPr>
            <w:r w:rsidRPr="005A6C36">
              <w:rPr>
                <w:b/>
                <w:lang w:val="en-US"/>
              </w:rPr>
              <w:t xml:space="preserve">Overview. </w:t>
            </w:r>
            <w:r w:rsidR="00284103" w:rsidRPr="005A6C36">
              <w:rPr>
                <w:lang w:val="en-US"/>
              </w:rPr>
              <w:t>The main purpose of the course is to provide students with fundamental knowledge of the theory and practice of world economy.</w:t>
            </w:r>
          </w:p>
          <w:p w14:paraId="6242B20C" w14:textId="77777777" w:rsidR="003048B0" w:rsidRPr="005A6C36" w:rsidRDefault="003048B0" w:rsidP="000A3856">
            <w:pPr>
              <w:rPr>
                <w:lang w:val="en-US"/>
              </w:rPr>
            </w:pPr>
            <w:r w:rsidRPr="005A6C36">
              <w:rPr>
                <w:lang w:val="en-US"/>
              </w:rPr>
              <w:t xml:space="preserve">The </w:t>
            </w:r>
            <w:r w:rsidRPr="005A6C36">
              <w:rPr>
                <w:b/>
                <w:bCs/>
                <w:lang w:val="en-US"/>
              </w:rPr>
              <w:t>aims</w:t>
            </w:r>
            <w:r w:rsidRPr="005A6C36">
              <w:rPr>
                <w:lang w:val="en-US"/>
              </w:rPr>
              <w:t xml:space="preserve"> of the course are:</w:t>
            </w:r>
          </w:p>
          <w:p w14:paraId="33B56BB3" w14:textId="0A219568" w:rsidR="003048B0" w:rsidRPr="005A6C36" w:rsidRDefault="003048B0" w:rsidP="003048B0">
            <w:pPr>
              <w:numPr>
                <w:ilvl w:val="0"/>
                <w:numId w:val="2"/>
              </w:numPr>
              <w:rPr>
                <w:lang w:val="en-US"/>
              </w:rPr>
            </w:pPr>
            <w:r w:rsidRPr="005A6C36">
              <w:rPr>
                <w:lang w:val="en-US"/>
              </w:rPr>
              <w:t xml:space="preserve">To study </w:t>
            </w:r>
            <w:r w:rsidR="00284103" w:rsidRPr="005A6C36">
              <w:rPr>
                <w:lang w:val="en-US"/>
              </w:rPr>
              <w:t>international trade in goods and services, international capital movements, labor and intellectual property, international finance.</w:t>
            </w:r>
          </w:p>
          <w:p w14:paraId="51F176BC" w14:textId="074F12BC" w:rsidR="003048B0" w:rsidRPr="005A6C36" w:rsidRDefault="003048B0" w:rsidP="00284103">
            <w:pPr>
              <w:numPr>
                <w:ilvl w:val="0"/>
                <w:numId w:val="2"/>
              </w:numPr>
              <w:rPr>
                <w:lang w:val="en-US"/>
              </w:rPr>
            </w:pPr>
            <w:r w:rsidRPr="005A6C36">
              <w:rPr>
                <w:lang w:val="en-US"/>
              </w:rPr>
              <w:t xml:space="preserve">To understand recent developments in </w:t>
            </w:r>
            <w:r w:rsidR="00284103" w:rsidRPr="005A6C36">
              <w:rPr>
                <w:lang w:val="en-US"/>
              </w:rPr>
              <w:t>global economy</w:t>
            </w:r>
            <w:r w:rsidRPr="005A6C36">
              <w:rPr>
                <w:lang w:val="en-US"/>
              </w:rPr>
              <w:t>.</w:t>
            </w:r>
          </w:p>
        </w:tc>
      </w:tr>
    </w:tbl>
    <w:p w14:paraId="37CF9F03" w14:textId="77777777" w:rsidR="003048B0" w:rsidRPr="005A6C36" w:rsidRDefault="003048B0" w:rsidP="003048B0">
      <w:pPr>
        <w:rPr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3048B0" w:rsidRPr="005A6C36" w14:paraId="236092E3" w14:textId="77777777" w:rsidTr="005A6C36">
        <w:tc>
          <w:tcPr>
            <w:tcW w:w="9345" w:type="dxa"/>
          </w:tcPr>
          <w:p w14:paraId="33140DC2" w14:textId="77777777" w:rsidR="003048B0" w:rsidRPr="00CB10E8" w:rsidRDefault="003048B0" w:rsidP="003048B0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b/>
                <w:bCs/>
                <w:lang w:val="en-US"/>
              </w:rPr>
            </w:pPr>
            <w:r w:rsidRPr="00CB10E8">
              <w:rPr>
                <w:b/>
                <w:bCs/>
                <w:lang w:val="en-US"/>
              </w:rPr>
              <w:t>Module Content</w:t>
            </w:r>
          </w:p>
        </w:tc>
      </w:tr>
      <w:tr w:rsidR="007F3927" w:rsidRPr="007F3927" w14:paraId="1A447FCE" w14:textId="77777777" w:rsidTr="005A6C36">
        <w:tc>
          <w:tcPr>
            <w:tcW w:w="9345" w:type="dxa"/>
          </w:tcPr>
          <w:p w14:paraId="01D74A61" w14:textId="77777777" w:rsidR="007F3927" w:rsidRDefault="007F3927" w:rsidP="007F3927">
            <w:pPr>
              <w:spacing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Part 1. State regulation of international economic transactions (IET)</w:t>
            </w:r>
          </w:p>
          <w:p w14:paraId="3B4D1F77" w14:textId="77777777" w:rsidR="007F3927" w:rsidRDefault="007F3927" w:rsidP="007F3927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 xml:space="preserve">Lecture 1.1 State in the system of IET regulation </w:t>
            </w:r>
            <w:r>
              <w:rPr>
                <w:rFonts w:eastAsia="Calibri"/>
                <w:lang w:val="en-US"/>
              </w:rPr>
              <w:t>(4 academic hours)</w:t>
            </w:r>
          </w:p>
          <w:p w14:paraId="18BCE2DD" w14:textId="77777777" w:rsidR="007F3927" w:rsidRDefault="007F3927" w:rsidP="007F3927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 xml:space="preserve">Lecture 1.2 State in a changing </w:t>
            </w:r>
            <w:proofErr w:type="gramStart"/>
            <w:r>
              <w:rPr>
                <w:lang w:val="en-US"/>
              </w:rPr>
              <w:t>environment</w:t>
            </w:r>
            <w:r>
              <w:rPr>
                <w:rFonts w:eastAsia="Calibri"/>
                <w:lang w:val="en-US"/>
              </w:rPr>
              <w:t>(</w:t>
            </w:r>
            <w:proofErr w:type="gramEnd"/>
            <w:r>
              <w:rPr>
                <w:rFonts w:eastAsia="Calibri"/>
                <w:lang w:val="en-US"/>
              </w:rPr>
              <w:t>4 academic hours)</w:t>
            </w:r>
          </w:p>
          <w:p w14:paraId="2157FF78" w14:textId="77777777" w:rsidR="007F3927" w:rsidRDefault="007F3927" w:rsidP="007F3927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 xml:space="preserve">Seminar 1.1 Market failures as a reason for state economic regulation </w:t>
            </w:r>
            <w:r>
              <w:rPr>
                <w:rFonts w:eastAsia="Calibri"/>
                <w:lang w:val="en-US"/>
              </w:rPr>
              <w:t>(4 academic hours)</w:t>
            </w:r>
          </w:p>
          <w:p w14:paraId="47F06780" w14:textId="77777777" w:rsidR="007F3927" w:rsidRDefault="007F3927" w:rsidP="007F3927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 xml:space="preserve">Seminar 1.2 Global public goods in the system of “non-market” goods </w:t>
            </w:r>
            <w:r>
              <w:rPr>
                <w:rFonts w:eastAsia="Calibri"/>
                <w:lang w:val="en-US"/>
              </w:rPr>
              <w:t>(4 academic hours)</w:t>
            </w:r>
          </w:p>
          <w:p w14:paraId="6CBF6939" w14:textId="77777777" w:rsidR="007F3927" w:rsidRDefault="007F3927" w:rsidP="007F3927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 xml:space="preserve">Seminar 1.3 Active trade policy: “pro” and “contra” </w:t>
            </w:r>
            <w:r>
              <w:rPr>
                <w:rFonts w:eastAsia="Calibri"/>
                <w:lang w:val="en-US"/>
              </w:rPr>
              <w:t>(4 academic hours)</w:t>
            </w:r>
          </w:p>
          <w:p w14:paraId="063493BD" w14:textId="77777777" w:rsidR="007F3927" w:rsidRDefault="007F3927" w:rsidP="007F3927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 xml:space="preserve">Seminar 1.4 Global and regional levels of IET regulation </w:t>
            </w:r>
            <w:r>
              <w:rPr>
                <w:rFonts w:eastAsia="Calibri"/>
                <w:lang w:val="en-US"/>
              </w:rPr>
              <w:t>(4 academic hours)</w:t>
            </w:r>
          </w:p>
          <w:p w14:paraId="5CA0A771" w14:textId="2A148005" w:rsidR="007F3927" w:rsidRPr="005A6C36" w:rsidRDefault="007F3927" w:rsidP="007F0C0C">
            <w:pPr>
              <w:spacing w:after="120"/>
              <w:rPr>
                <w:b/>
                <w:highlight w:val="yellow"/>
                <w:lang w:val="en-US"/>
              </w:rPr>
            </w:pPr>
            <w:r>
              <w:rPr>
                <w:lang w:val="en-US"/>
              </w:rPr>
              <w:t xml:space="preserve">Seminar 1.5 State regulation under the conditions of growing global economic development instability </w:t>
            </w:r>
            <w:r>
              <w:rPr>
                <w:rFonts w:eastAsia="Calibri"/>
                <w:lang w:val="en-US"/>
              </w:rPr>
              <w:t>(4 academic hours)</w:t>
            </w:r>
          </w:p>
        </w:tc>
      </w:tr>
      <w:tr w:rsidR="007F3927" w:rsidRPr="007F3927" w14:paraId="74CEA874" w14:textId="77777777" w:rsidTr="005A6C36">
        <w:tc>
          <w:tcPr>
            <w:tcW w:w="9345" w:type="dxa"/>
          </w:tcPr>
          <w:p w14:paraId="37215E21" w14:textId="77777777" w:rsidR="007F3927" w:rsidRDefault="007F3927" w:rsidP="007F3927">
            <w:pPr>
              <w:spacing w:after="12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Part 2. The problem of leadership in international trade. Trade in natural resources</w:t>
            </w:r>
          </w:p>
          <w:p w14:paraId="1624F8B9" w14:textId="77777777" w:rsidR="007F3927" w:rsidRDefault="007F3927" w:rsidP="007F3927">
            <w:pPr>
              <w:spacing w:after="12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Lecture 2.1. Leadership in international trade (2 academic hours)</w:t>
            </w:r>
          </w:p>
          <w:p w14:paraId="236697CB" w14:textId="77777777" w:rsidR="007F3927" w:rsidRDefault="007F3927" w:rsidP="007F3927">
            <w:pPr>
              <w:spacing w:after="12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Lecture 2.2. Trade in natural resources (structure, development trends, regulation) (2 academic hours)</w:t>
            </w:r>
          </w:p>
          <w:p w14:paraId="31D9FE45" w14:textId="77777777" w:rsidR="007F3927" w:rsidRDefault="007F3927" w:rsidP="007F3927">
            <w:pPr>
              <w:spacing w:after="12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Seminar 2.1. Leadership in international trade as national economic development factor (4 academic hours)</w:t>
            </w:r>
          </w:p>
          <w:p w14:paraId="12FC6766" w14:textId="77777777" w:rsidR="007F3927" w:rsidRDefault="007F3927" w:rsidP="007F3927">
            <w:pPr>
              <w:spacing w:after="12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Seminar 2.2. Leadership of China in the modern international trade: Problems and prospects (2 academic hours)</w:t>
            </w:r>
          </w:p>
          <w:p w14:paraId="78176EB8" w14:textId="77777777" w:rsidR="007F3927" w:rsidRDefault="007F3927" w:rsidP="007F3927">
            <w:pPr>
              <w:spacing w:after="12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lastRenderedPageBreak/>
              <w:t>Seminar 2.3. International trade in natural resources as developing countries and transition economies development factor (2 academic hours)</w:t>
            </w:r>
          </w:p>
          <w:p w14:paraId="1DDE50CE" w14:textId="35FF91AA" w:rsidR="007F3927" w:rsidRDefault="007F3927" w:rsidP="007F3927">
            <w:pPr>
              <w:spacing w:after="120"/>
              <w:rPr>
                <w:b/>
                <w:lang w:val="en-US"/>
              </w:rPr>
            </w:pPr>
            <w:r>
              <w:rPr>
                <w:rFonts w:eastAsia="Calibri"/>
                <w:lang w:val="en-US"/>
              </w:rPr>
              <w:t>Seminar 2.4. Crude oil role in international trade in natural resources (2 academic hours)</w:t>
            </w:r>
          </w:p>
        </w:tc>
      </w:tr>
      <w:tr w:rsidR="007F3927" w:rsidRPr="005D50A4" w14:paraId="63F523EF" w14:textId="77777777" w:rsidTr="005A6C36">
        <w:tc>
          <w:tcPr>
            <w:tcW w:w="9345" w:type="dxa"/>
          </w:tcPr>
          <w:p w14:paraId="4E706556" w14:textId="77777777" w:rsidR="007F3927" w:rsidRPr="000F64A4" w:rsidRDefault="007F3927" w:rsidP="007F3927">
            <w:pPr>
              <w:spacing w:after="12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lastRenderedPageBreak/>
              <w:t>Part 3. Empirical analysis of international economic relations</w:t>
            </w:r>
          </w:p>
          <w:p w14:paraId="48EC6218" w14:textId="77777777" w:rsidR="007F3927" w:rsidRDefault="007F3927" w:rsidP="007F3927">
            <w:pPr>
              <w:spacing w:after="12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Seminar 3.1 (4 academic hours) Vector autoregression models. How do countries respond to shocks from their major trading partners? Causal linkages between terrorism and income from tourism.</w:t>
            </w:r>
          </w:p>
          <w:p w14:paraId="2F7C01FF" w14:textId="77777777" w:rsidR="007F3927" w:rsidRDefault="007F3927" w:rsidP="007F3927">
            <w:pPr>
              <w:spacing w:after="12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Seminar 3.2 (4 academic hours) Vector error correction models. </w:t>
            </w:r>
            <w:r>
              <w:rPr>
                <w:rFonts w:eastAsia="Calibri"/>
              </w:rPr>
              <w:t>С</w:t>
            </w:r>
            <w:proofErr w:type="spellStart"/>
            <w:r>
              <w:rPr>
                <w:rFonts w:eastAsia="Calibri"/>
                <w:lang w:val="en-US"/>
              </w:rPr>
              <w:t>ausality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gramStart"/>
            <w:r>
              <w:rPr>
                <w:rFonts w:eastAsia="Calibri"/>
                <w:lang w:val="en-US"/>
              </w:rPr>
              <w:t>between  the</w:t>
            </w:r>
            <w:proofErr w:type="gramEnd"/>
            <w:r>
              <w:rPr>
                <w:rFonts w:eastAsia="Calibri"/>
                <w:lang w:val="en-US"/>
              </w:rPr>
              <w:t xml:space="preserve"> trade surplus and the federal budget surplus.</w:t>
            </w:r>
          </w:p>
          <w:p w14:paraId="43654DDB" w14:textId="77777777" w:rsidR="007F3927" w:rsidRDefault="007F3927" w:rsidP="007F3927">
            <w:pPr>
              <w:spacing w:after="12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Seminar 3.3 (4 academic hours) Static model of panel data. Gravity model of trade.</w:t>
            </w:r>
          </w:p>
          <w:p w14:paraId="2068A992" w14:textId="77777777" w:rsidR="007F3927" w:rsidRDefault="007F3927" w:rsidP="007F3927">
            <w:pPr>
              <w:spacing w:after="12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Seminar 3.4 (4 academic hours). Difference in differences for policy evaluations. Economic Costs of Conflict Basque Country. Investigating the Effects of Euro on Bilateral Trade</w:t>
            </w:r>
          </w:p>
          <w:p w14:paraId="6A3E05CD" w14:textId="77777777" w:rsidR="007F3927" w:rsidRDefault="007F3927" w:rsidP="007F3927">
            <w:pPr>
              <w:spacing w:after="12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Seminar 3.5 (4 academic hours) </w:t>
            </w:r>
            <w:proofErr w:type="gramStart"/>
            <w:r>
              <w:rPr>
                <w:rFonts w:eastAsia="Calibri"/>
                <w:lang w:val="en-US"/>
              </w:rPr>
              <w:t>Students</w:t>
            </w:r>
            <w:proofErr w:type="gramEnd"/>
            <w:r>
              <w:rPr>
                <w:rFonts w:eastAsia="Calibri"/>
                <w:lang w:val="en-US"/>
              </w:rPr>
              <w:t xml:space="preserve"> presentations.</w:t>
            </w:r>
          </w:p>
          <w:p w14:paraId="69405476" w14:textId="13028819" w:rsidR="007F3927" w:rsidRDefault="007F3927" w:rsidP="007F3927">
            <w:pPr>
              <w:spacing w:after="120"/>
              <w:jc w:val="both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lang w:val="en-US"/>
              </w:rPr>
              <w:t>Seminar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3.6 (</w:t>
            </w:r>
            <w:r>
              <w:rPr>
                <w:rFonts w:eastAsia="Calibri"/>
                <w:lang w:val="en-US"/>
              </w:rPr>
              <w:t>2</w:t>
            </w:r>
            <w:r>
              <w:rPr>
                <w:rFonts w:eastAsia="Calibri"/>
                <w:lang w:val="en-US"/>
              </w:rPr>
              <w:t xml:space="preserve"> academic hours) Test</w:t>
            </w:r>
          </w:p>
        </w:tc>
      </w:tr>
    </w:tbl>
    <w:p w14:paraId="50E7CEF0" w14:textId="77777777" w:rsidR="003048B0" w:rsidRPr="005A6C36" w:rsidRDefault="003048B0" w:rsidP="003048B0">
      <w:pPr>
        <w:rPr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3048B0" w:rsidRPr="005A6C36" w14:paraId="155F6F4C" w14:textId="77777777" w:rsidTr="000A3856">
        <w:tc>
          <w:tcPr>
            <w:tcW w:w="9571" w:type="dxa"/>
          </w:tcPr>
          <w:p w14:paraId="67FAA381" w14:textId="77777777" w:rsidR="003048B0" w:rsidRPr="009A500E" w:rsidRDefault="003048B0" w:rsidP="003048B0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b/>
                <w:bCs/>
                <w:lang w:val="en-US"/>
              </w:rPr>
            </w:pPr>
            <w:r w:rsidRPr="009A500E">
              <w:rPr>
                <w:b/>
                <w:bCs/>
                <w:lang w:val="en-US"/>
              </w:rPr>
              <w:t xml:space="preserve">Indicative </w:t>
            </w:r>
            <w:smartTag w:uri="urn:schemas-microsoft-com:office:smarttags" w:element="place">
              <w:smartTag w:uri="urn:schemas-microsoft-com:office:smarttags" w:element="City">
                <w:r w:rsidRPr="009A500E">
                  <w:rPr>
                    <w:b/>
                    <w:bCs/>
                    <w:lang w:val="en-US"/>
                  </w:rPr>
                  <w:t>Reading</w:t>
                </w:r>
              </w:smartTag>
            </w:smartTag>
          </w:p>
        </w:tc>
      </w:tr>
      <w:tr w:rsidR="003048B0" w:rsidRPr="007F3927" w14:paraId="14523D36" w14:textId="77777777" w:rsidTr="000A3856">
        <w:tc>
          <w:tcPr>
            <w:tcW w:w="9571" w:type="dxa"/>
          </w:tcPr>
          <w:p w14:paraId="4F8B2AA6" w14:textId="49179BCB" w:rsidR="00CB10E8" w:rsidRPr="009A500E" w:rsidRDefault="00CB10E8" w:rsidP="000A3856">
            <w:pPr>
              <w:ind w:left="900" w:hanging="900"/>
              <w:rPr>
                <w:lang w:val="en-US"/>
              </w:rPr>
            </w:pPr>
            <w:r w:rsidRPr="009A500E">
              <w:rPr>
                <w:lang w:val="en-US"/>
              </w:rPr>
              <w:t>World</w:t>
            </w:r>
            <w:r w:rsidRPr="00651AE8">
              <w:rPr>
                <w:lang w:val="en-US"/>
              </w:rPr>
              <w:t xml:space="preserve"> </w:t>
            </w:r>
            <w:r w:rsidRPr="009A500E">
              <w:rPr>
                <w:lang w:val="en-US"/>
              </w:rPr>
              <w:t>Economy</w:t>
            </w:r>
            <w:r w:rsidRPr="00651AE8">
              <w:rPr>
                <w:lang w:val="en-US"/>
              </w:rPr>
              <w:t xml:space="preserve"> </w:t>
            </w:r>
            <w:r w:rsidRPr="009A500E">
              <w:rPr>
                <w:lang w:val="en-US"/>
              </w:rPr>
              <w:t>and</w:t>
            </w:r>
            <w:r w:rsidRPr="00651AE8">
              <w:rPr>
                <w:lang w:val="en-US"/>
              </w:rPr>
              <w:t xml:space="preserve"> </w:t>
            </w:r>
            <w:r w:rsidRPr="009A500E">
              <w:rPr>
                <w:lang w:val="en-US"/>
              </w:rPr>
              <w:t>International</w:t>
            </w:r>
            <w:r w:rsidRPr="00651AE8">
              <w:rPr>
                <w:lang w:val="en-US"/>
              </w:rPr>
              <w:t xml:space="preserve"> </w:t>
            </w:r>
            <w:r w:rsidRPr="009A500E">
              <w:rPr>
                <w:lang w:val="en-US"/>
              </w:rPr>
              <w:t>Economic</w:t>
            </w:r>
            <w:r w:rsidRPr="00651AE8">
              <w:rPr>
                <w:lang w:val="en-US"/>
              </w:rPr>
              <w:t xml:space="preserve"> </w:t>
            </w:r>
            <w:r w:rsidRPr="009A500E">
              <w:rPr>
                <w:lang w:val="en-US"/>
              </w:rPr>
              <w:t>Relationship</w:t>
            </w:r>
            <w:r w:rsidRPr="00651AE8">
              <w:rPr>
                <w:lang w:val="en-US"/>
              </w:rPr>
              <w:t xml:space="preserve">. / </w:t>
            </w:r>
            <w:r w:rsidRPr="009A500E">
              <w:rPr>
                <w:lang w:val="en-US"/>
              </w:rPr>
              <w:t>edited</w:t>
            </w:r>
            <w:r w:rsidRPr="00651AE8">
              <w:rPr>
                <w:lang w:val="en-US"/>
              </w:rPr>
              <w:t xml:space="preserve"> </w:t>
            </w:r>
            <w:r w:rsidRPr="009A500E">
              <w:rPr>
                <w:lang w:val="en-US"/>
              </w:rPr>
              <w:t>by</w:t>
            </w:r>
            <w:r w:rsidRPr="00651AE8">
              <w:rPr>
                <w:lang w:val="en-US"/>
              </w:rPr>
              <w:t xml:space="preserve"> </w:t>
            </w:r>
            <w:r w:rsidR="00651AE8" w:rsidRPr="009A500E">
              <w:rPr>
                <w:lang w:val="en-US"/>
              </w:rPr>
              <w:t>A</w:t>
            </w:r>
            <w:r w:rsidR="00651AE8" w:rsidRPr="00651AE8">
              <w:rPr>
                <w:lang w:val="en-US"/>
              </w:rPr>
              <w:t xml:space="preserve">. </w:t>
            </w:r>
            <w:proofErr w:type="spellStart"/>
            <w:r w:rsidRPr="009A500E">
              <w:rPr>
                <w:lang w:val="en-US"/>
              </w:rPr>
              <w:t>Pogorletskiy</w:t>
            </w:r>
            <w:proofErr w:type="spellEnd"/>
            <w:r w:rsidRPr="00651AE8">
              <w:rPr>
                <w:lang w:val="en-US"/>
              </w:rPr>
              <w:t xml:space="preserve"> </w:t>
            </w:r>
            <w:r w:rsidRPr="009A500E">
              <w:rPr>
                <w:lang w:val="en-US"/>
              </w:rPr>
              <w:t>and</w:t>
            </w:r>
            <w:r w:rsidRPr="00651AE8">
              <w:rPr>
                <w:lang w:val="en-US"/>
              </w:rPr>
              <w:t xml:space="preserve"> </w:t>
            </w:r>
            <w:r w:rsidR="00651AE8">
              <w:rPr>
                <w:lang w:val="en-US"/>
              </w:rPr>
              <w:t>S. </w:t>
            </w:r>
            <w:proofErr w:type="spellStart"/>
            <w:r w:rsidRPr="009A500E">
              <w:rPr>
                <w:lang w:val="en-US"/>
              </w:rPr>
              <w:t>Sutyrin</w:t>
            </w:r>
            <w:proofErr w:type="spellEnd"/>
            <w:r w:rsidRPr="00651AE8">
              <w:rPr>
                <w:lang w:val="en-US"/>
              </w:rPr>
              <w:t xml:space="preserve">. </w:t>
            </w:r>
            <w:r w:rsidRPr="009A500E">
              <w:rPr>
                <w:lang w:val="en-US"/>
              </w:rPr>
              <w:t>Moscow</w:t>
            </w:r>
            <w:r w:rsidRPr="00651AE8">
              <w:rPr>
                <w:lang w:val="en-US"/>
              </w:rPr>
              <w:t xml:space="preserve">. </w:t>
            </w:r>
            <w:r w:rsidRPr="009A500E">
              <w:rPr>
                <w:lang w:val="en-US"/>
              </w:rPr>
              <w:t>2019.</w:t>
            </w:r>
          </w:p>
          <w:p w14:paraId="743F7CA9" w14:textId="13D35A7F" w:rsidR="009A500E" w:rsidRDefault="009A500E" w:rsidP="009A500E">
            <w:pPr>
              <w:ind w:left="900" w:hanging="900"/>
              <w:rPr>
                <w:lang w:val="en-US"/>
              </w:rPr>
            </w:pPr>
            <w:r w:rsidRPr="009A500E">
              <w:rPr>
                <w:lang w:val="en-US"/>
              </w:rPr>
              <w:t>Krugman P., Obstfeld M., Melitz M.</w:t>
            </w:r>
            <w:r w:rsidRPr="007F3927">
              <w:t xml:space="preserve"> </w:t>
            </w:r>
            <w:r w:rsidRPr="009A500E">
              <w:rPr>
                <w:lang w:val="en-US"/>
              </w:rPr>
              <w:t>International Economics: Theory and Policy. Pearson series in Economics. 2017, 2021.</w:t>
            </w:r>
          </w:p>
          <w:p w14:paraId="4BC82D77" w14:textId="77777777" w:rsidR="007F3927" w:rsidRDefault="007F3927" w:rsidP="007F3927">
            <w:pPr>
              <w:ind w:left="900" w:hanging="900"/>
              <w:rPr>
                <w:lang w:val="en-US"/>
              </w:rPr>
            </w:pPr>
            <w:r>
              <w:rPr>
                <w:lang w:val="en-US"/>
              </w:rPr>
              <w:t>Decker, Christopher Modern Economic Regulation, an introduction to theory and practice Cambridge University. 2015</w:t>
            </w:r>
          </w:p>
          <w:p w14:paraId="59851E19" w14:textId="77777777" w:rsidR="007F3927" w:rsidRDefault="007F3927" w:rsidP="007F3927">
            <w:pPr>
              <w:ind w:left="900" w:hanging="900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Mavroidis</w:t>
            </w:r>
            <w:proofErr w:type="spellEnd"/>
            <w:r>
              <w:rPr>
                <w:lang w:val="en-US"/>
              </w:rPr>
              <w:t xml:space="preserve">, Petros C. The </w:t>
            </w:r>
            <w:proofErr w:type="spellStart"/>
            <w:r>
              <w:rPr>
                <w:lang w:val="en-US"/>
              </w:rPr>
              <w:t>Regualation</w:t>
            </w:r>
            <w:proofErr w:type="spellEnd"/>
            <w:r>
              <w:rPr>
                <w:lang w:val="en-US"/>
              </w:rPr>
              <w:t xml:space="preserve"> of International Trade (vol 1 GATT) MIT Pres.  2016</w:t>
            </w:r>
          </w:p>
          <w:p w14:paraId="093D6B83" w14:textId="2A43F4CE" w:rsidR="00CB10E8" w:rsidRPr="009A500E" w:rsidRDefault="007F3927" w:rsidP="007F3927">
            <w:pPr>
              <w:ind w:left="900" w:hanging="900"/>
              <w:rPr>
                <w:lang w:val="en-US"/>
              </w:rPr>
            </w:pPr>
            <w:proofErr w:type="spellStart"/>
            <w:r>
              <w:rPr>
                <w:lang w:val="en-US"/>
              </w:rPr>
              <w:t>Rigod</w:t>
            </w:r>
            <w:proofErr w:type="spellEnd"/>
            <w:r>
              <w:rPr>
                <w:lang w:val="en-US"/>
              </w:rPr>
              <w:t>, Boris Optimal Regulation and the Law of International Trade Cambridge University Press. 2015.</w:t>
            </w:r>
          </w:p>
        </w:tc>
      </w:tr>
      <w:tr w:rsidR="003048B0" w:rsidRPr="009A500E" w14:paraId="360D71E2" w14:textId="77777777" w:rsidTr="009A500E">
        <w:trPr>
          <w:trHeight w:val="143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F212" w14:textId="77777777" w:rsidR="003048B0" w:rsidRPr="00651AE8" w:rsidRDefault="003048B0" w:rsidP="003048B0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b/>
                <w:bCs/>
                <w:lang w:val="en-US"/>
              </w:rPr>
            </w:pPr>
            <w:r w:rsidRPr="00651AE8">
              <w:rPr>
                <w:b/>
                <w:bCs/>
                <w:lang w:val="en-US"/>
              </w:rPr>
              <w:t>Additional Reading</w:t>
            </w:r>
          </w:p>
        </w:tc>
      </w:tr>
      <w:tr w:rsidR="003048B0" w:rsidRPr="007F3927" w14:paraId="7957338E" w14:textId="77777777" w:rsidTr="000A385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818E" w14:textId="77777777" w:rsidR="007F0C0C" w:rsidRDefault="007F0C0C" w:rsidP="00651AE8">
            <w:pPr>
              <w:ind w:left="900" w:hanging="900"/>
              <w:rPr>
                <w:lang w:val="en-US"/>
              </w:rPr>
            </w:pPr>
            <w:r>
              <w:rPr>
                <w:lang w:val="en-US"/>
              </w:rPr>
              <w:t>Decker, Christopher Modern Economic Regulation, an introduction to theory and practice Cambridge University. 2015</w:t>
            </w:r>
          </w:p>
          <w:p w14:paraId="4B7A1175" w14:textId="77777777" w:rsidR="007F0C0C" w:rsidRDefault="007F0C0C" w:rsidP="00651AE8">
            <w:pPr>
              <w:ind w:left="900" w:hanging="900"/>
              <w:rPr>
                <w:lang w:val="en-US"/>
              </w:rPr>
            </w:pPr>
            <w:r>
              <w:rPr>
                <w:lang w:val="en-US"/>
              </w:rPr>
              <w:t xml:space="preserve">Klein, Naomi </w:t>
            </w:r>
            <w:proofErr w:type="gramStart"/>
            <w:r w:rsidRPr="00651AE8">
              <w:rPr>
                <w:lang w:val="en-US"/>
              </w:rPr>
              <w:t>The</w:t>
            </w:r>
            <w:proofErr w:type="gramEnd"/>
            <w:r w:rsidRPr="00651AE8">
              <w:rPr>
                <w:lang w:val="en-US"/>
              </w:rPr>
              <w:t xml:space="preserve"> Shock Doctrine. The rise of Disaster Capitalism. </w:t>
            </w:r>
            <w:r>
              <w:rPr>
                <w:lang w:val="en-US"/>
              </w:rPr>
              <w:t>Penguin books. 2008.</w:t>
            </w:r>
          </w:p>
          <w:p w14:paraId="24FC8C6C" w14:textId="77777777" w:rsidR="007F0C0C" w:rsidRPr="007F3927" w:rsidRDefault="007F0C0C" w:rsidP="007F3927">
            <w:pPr>
              <w:ind w:left="900" w:hanging="900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Mavrodis</w:t>
            </w:r>
            <w:proofErr w:type="spellEnd"/>
            <w:r>
              <w:rPr>
                <w:lang w:val="en-US"/>
              </w:rPr>
              <w:t xml:space="preserve">, Petros Trade </w:t>
            </w:r>
            <w:proofErr w:type="gramStart"/>
            <w:r>
              <w:rPr>
                <w:lang w:val="en-US"/>
              </w:rPr>
              <w:t>Regulation  and</w:t>
            </w:r>
            <w:proofErr w:type="gramEnd"/>
            <w:r>
              <w:rPr>
                <w:lang w:val="en-US"/>
              </w:rPr>
              <w:t xml:space="preserve"> Digital Trade. Working Paper. Columbia School of International and Public Affairs. May 2017. </w:t>
            </w:r>
          </w:p>
          <w:p w14:paraId="07A3D9B0" w14:textId="77777777" w:rsidR="007F0C0C" w:rsidRPr="007F3927" w:rsidRDefault="007F0C0C" w:rsidP="007F3927">
            <w:pPr>
              <w:ind w:left="900" w:hanging="900"/>
              <w:rPr>
                <w:lang w:val="en-US"/>
              </w:rPr>
            </w:pPr>
            <w:r>
              <w:rPr>
                <w:lang w:val="en-US"/>
              </w:rPr>
              <w:t>Piketty, Thomas Capital in the Twenty-First Century, London and Cambridge, Massachusetts, The Belknap Press of Harvard University Press, 2014.</w:t>
            </w:r>
          </w:p>
          <w:p w14:paraId="33E2EF3C" w14:textId="77777777" w:rsidR="007F0C0C" w:rsidRPr="007F3927" w:rsidRDefault="007F0C0C" w:rsidP="007F3927">
            <w:pPr>
              <w:ind w:left="900" w:hanging="900"/>
              <w:rPr>
                <w:lang w:val="en-US"/>
              </w:rPr>
            </w:pPr>
            <w:r>
              <w:rPr>
                <w:lang w:val="en-US"/>
              </w:rPr>
              <w:t xml:space="preserve">Porter G. Natural Resource Subsidies, Trade and Environment: The Cases of Forests and Fisheries.  </w:t>
            </w:r>
            <w:r w:rsidRPr="007F3927">
              <w:rPr>
                <w:lang w:val="en-US"/>
              </w:rPr>
              <w:t xml:space="preserve">Center for International Environmental Law </w:t>
            </w:r>
            <w:hyperlink r:id="rId5" w:history="1">
              <w:r w:rsidRPr="007F3927">
                <w:rPr>
                  <w:lang w:val="en-US"/>
                </w:rPr>
                <w:t>http://www.ciel.org/Publications/NaturalResourceSubsidies.pdf</w:t>
              </w:r>
            </w:hyperlink>
          </w:p>
          <w:p w14:paraId="2400906A" w14:textId="77777777" w:rsidR="007F0C0C" w:rsidRPr="007F3927" w:rsidRDefault="007F0C0C" w:rsidP="007F3927">
            <w:pPr>
              <w:ind w:left="900" w:hanging="900"/>
              <w:rPr>
                <w:lang w:val="en-US"/>
              </w:rPr>
            </w:pPr>
            <w:r w:rsidRPr="007F3927">
              <w:rPr>
                <w:lang w:val="en-US"/>
              </w:rPr>
              <w:t xml:space="preserve">Rodrik, Dani Globalization’s Wrong Turn. </w:t>
            </w:r>
            <w:proofErr w:type="spellStart"/>
            <w:r w:rsidRPr="007F3927">
              <w:rPr>
                <w:lang w:val="en-US"/>
              </w:rPr>
              <w:t>Forreign</w:t>
            </w:r>
            <w:proofErr w:type="spellEnd"/>
            <w:r w:rsidRPr="007F3927">
              <w:rPr>
                <w:lang w:val="en-US"/>
              </w:rPr>
              <w:t xml:space="preserve"> Affairs, July/August 2019.</w:t>
            </w:r>
          </w:p>
          <w:p w14:paraId="44B0EE27" w14:textId="4FB80EB1" w:rsidR="007F0C0C" w:rsidRPr="007F3927" w:rsidRDefault="007F0C0C" w:rsidP="007F3927">
            <w:pPr>
              <w:ind w:left="900" w:hanging="900"/>
              <w:rPr>
                <w:lang w:val="en-US"/>
              </w:rPr>
            </w:pPr>
            <w:r>
              <w:rPr>
                <w:lang w:val="en-US"/>
              </w:rPr>
              <w:t xml:space="preserve">Stiglitz Joseph E. and Greenwald Bruce C. With Philippe Aghion, Kenneth J. Arrow, Robert M. Solow, and Michael Woodford. Creating a Learning </w:t>
            </w:r>
            <w:proofErr w:type="gramStart"/>
            <w:r>
              <w:rPr>
                <w:lang w:val="en-US"/>
              </w:rPr>
              <w:t>Society</w:t>
            </w:r>
            <w:proofErr w:type="gramEnd"/>
            <w:r>
              <w:rPr>
                <w:lang w:val="en-US"/>
              </w:rPr>
              <w:t xml:space="preserve"> A New Approach to Growth, Development, and Social Progress Columbia University Press 2014.</w:t>
            </w:r>
          </w:p>
          <w:p w14:paraId="52AD181F" w14:textId="77777777" w:rsidR="007F0C0C" w:rsidRDefault="007F0C0C" w:rsidP="007F3927">
            <w:pPr>
              <w:ind w:left="900" w:hanging="900"/>
              <w:rPr>
                <w:lang w:val="en-US"/>
              </w:rPr>
            </w:pPr>
            <w:r>
              <w:rPr>
                <w:lang w:val="en-US"/>
              </w:rPr>
              <w:t xml:space="preserve">Stiglitz, Joseph E. The Euro. How a Common Currency Threatens the Future of Euro. W.W. Norton &amp; Company. New York – London. 2016. </w:t>
            </w:r>
          </w:p>
          <w:p w14:paraId="558341D1" w14:textId="77777777" w:rsidR="007F0C0C" w:rsidRDefault="007F0C0C" w:rsidP="00651AE8">
            <w:pPr>
              <w:ind w:left="900" w:hanging="900"/>
              <w:rPr>
                <w:lang w:val="en-US"/>
              </w:rPr>
            </w:pPr>
            <w:r>
              <w:rPr>
                <w:lang w:val="en-US"/>
              </w:rPr>
              <w:t xml:space="preserve">Trade and Development Report 2013. Adjusting to the Changing Dynamics of the World Economy. </w:t>
            </w:r>
            <w:r w:rsidRPr="00651AE8">
              <w:rPr>
                <w:lang w:val="en-US"/>
              </w:rPr>
              <w:t>Geneva. UNCTAD. 2013.</w:t>
            </w:r>
          </w:p>
          <w:p w14:paraId="2780BFA0" w14:textId="77777777" w:rsidR="007F0C0C" w:rsidRDefault="007F0C0C" w:rsidP="00651AE8">
            <w:pPr>
              <w:ind w:left="900" w:hanging="900"/>
              <w:rPr>
                <w:lang w:val="en-US"/>
              </w:rPr>
            </w:pPr>
            <w:r>
              <w:rPr>
                <w:lang w:val="en-US"/>
              </w:rPr>
              <w:t xml:space="preserve">Walter, </w:t>
            </w:r>
            <w:proofErr w:type="spellStart"/>
            <w:r>
              <w:rPr>
                <w:lang w:val="en-US"/>
              </w:rPr>
              <w:t>Andrewand</w:t>
            </w:r>
            <w:proofErr w:type="spellEnd"/>
            <w:r>
              <w:rPr>
                <w:lang w:val="en-US"/>
              </w:rPr>
              <w:t xml:space="preserve"> Sen, Gautam Analyzing the Global Political Economy. Princeton Univ. Press. 2009.</w:t>
            </w:r>
          </w:p>
          <w:p w14:paraId="114428A8" w14:textId="77777777" w:rsidR="007F0C0C" w:rsidRDefault="007F0C0C" w:rsidP="00651AE8">
            <w:pPr>
              <w:ind w:left="900" w:hanging="900"/>
              <w:rPr>
                <w:lang w:val="en-US"/>
              </w:rPr>
            </w:pPr>
            <w:r w:rsidRPr="00651AE8">
              <w:rPr>
                <w:lang w:val="en-US"/>
              </w:rPr>
              <w:t>WTO and Regional Integration: Economic and Legal Framework for Regulation. Textbook / Ed</w:t>
            </w:r>
            <w:r>
              <w:rPr>
                <w:lang w:val="en-US"/>
              </w:rPr>
              <w:t>ited by</w:t>
            </w:r>
            <w:r w:rsidRPr="00651AE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R. </w:t>
            </w:r>
            <w:r w:rsidRPr="00651AE8">
              <w:rPr>
                <w:lang w:val="en-US"/>
              </w:rPr>
              <w:t xml:space="preserve">Torrent and </w:t>
            </w:r>
            <w:r>
              <w:rPr>
                <w:lang w:val="en-US"/>
              </w:rPr>
              <w:t xml:space="preserve">A. </w:t>
            </w:r>
            <w:proofErr w:type="spellStart"/>
            <w:r w:rsidRPr="00651AE8">
              <w:rPr>
                <w:lang w:val="en-US"/>
              </w:rPr>
              <w:t>Koval</w:t>
            </w:r>
            <w:proofErr w:type="spellEnd"/>
            <w:r>
              <w:rPr>
                <w:lang w:val="en-US"/>
              </w:rPr>
              <w:t>.  Moscow</w:t>
            </w:r>
            <w:r w:rsidRPr="00651AE8">
              <w:rPr>
                <w:lang w:val="en-US"/>
              </w:rPr>
              <w:t>. 2018.</w:t>
            </w:r>
          </w:p>
          <w:p w14:paraId="12664AFB" w14:textId="7ED86C1A" w:rsidR="003048B0" w:rsidRPr="007F3927" w:rsidRDefault="007F0C0C" w:rsidP="007F3927">
            <w:pPr>
              <w:ind w:left="900" w:hanging="900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WTO </w:t>
            </w:r>
            <w:r w:rsidRPr="00651AE8">
              <w:rPr>
                <w:lang w:val="en-US"/>
              </w:rPr>
              <w:t xml:space="preserve">Membership: a New Stage </w:t>
            </w:r>
            <w:r>
              <w:rPr>
                <w:lang w:val="en-US"/>
              </w:rPr>
              <w:t>of Russia's Pa</w:t>
            </w:r>
            <w:r w:rsidRPr="00651AE8">
              <w:rPr>
                <w:lang w:val="en-US"/>
              </w:rPr>
              <w:t>rticipation in the International Trading System</w:t>
            </w:r>
            <w:r>
              <w:rPr>
                <w:lang w:val="en-US"/>
              </w:rPr>
              <w:t>: monograph / Edited by</w:t>
            </w:r>
            <w:r w:rsidRPr="00651AE8">
              <w:rPr>
                <w:lang w:val="en-US"/>
              </w:rPr>
              <w:t xml:space="preserve"> </w:t>
            </w:r>
            <w:proofErr w:type="spellStart"/>
            <w:r w:rsidRPr="00651AE8">
              <w:rPr>
                <w:lang w:val="en-US"/>
              </w:rPr>
              <w:t>S.</w:t>
            </w:r>
            <w:proofErr w:type="gramStart"/>
            <w:r w:rsidRPr="00651AE8">
              <w:rPr>
                <w:lang w:val="en-US"/>
              </w:rPr>
              <w:t>F.S</w:t>
            </w:r>
            <w:r>
              <w:rPr>
                <w:lang w:val="en-US"/>
              </w:rPr>
              <w:t>utyrin</w:t>
            </w:r>
            <w:proofErr w:type="spellEnd"/>
            <w:proofErr w:type="gramEnd"/>
            <w:r>
              <w:rPr>
                <w:lang w:val="en-US"/>
              </w:rPr>
              <w:t xml:space="preserve"> and </w:t>
            </w:r>
            <w:proofErr w:type="spellStart"/>
            <w:r>
              <w:rPr>
                <w:lang w:val="en-US"/>
              </w:rPr>
              <w:t>O.Yu</w:t>
            </w:r>
            <w:proofErr w:type="spellEnd"/>
            <w:r>
              <w:rPr>
                <w:lang w:val="en-US"/>
              </w:rPr>
              <w:t>. Trofimenko. 2nd ed. Moscow.</w:t>
            </w:r>
            <w:r w:rsidRPr="00651AE8">
              <w:rPr>
                <w:lang w:val="en-US"/>
              </w:rPr>
              <w:t xml:space="preserve"> 2014</w:t>
            </w:r>
            <w:r>
              <w:rPr>
                <w:lang w:val="en-US"/>
              </w:rPr>
              <w:t>.</w:t>
            </w:r>
          </w:p>
        </w:tc>
      </w:tr>
    </w:tbl>
    <w:p w14:paraId="2161CD84" w14:textId="77777777" w:rsidR="003048B0" w:rsidRPr="00651AE8" w:rsidRDefault="003048B0" w:rsidP="003048B0">
      <w:pPr>
        <w:rPr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3048B0" w:rsidRPr="009E56AB" w14:paraId="2959C314" w14:textId="77777777" w:rsidTr="000A3856">
        <w:tc>
          <w:tcPr>
            <w:tcW w:w="9571" w:type="dxa"/>
          </w:tcPr>
          <w:p w14:paraId="40160F67" w14:textId="77777777" w:rsidR="003048B0" w:rsidRPr="009E56AB" w:rsidRDefault="003048B0" w:rsidP="003048B0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b/>
                <w:bCs/>
                <w:lang w:val="en-US"/>
              </w:rPr>
            </w:pPr>
            <w:r w:rsidRPr="009E56AB">
              <w:rPr>
                <w:b/>
                <w:bCs/>
                <w:lang w:val="en-US"/>
              </w:rPr>
              <w:t>Learning outcomes</w:t>
            </w:r>
          </w:p>
        </w:tc>
      </w:tr>
      <w:tr w:rsidR="003048B0" w:rsidRPr="007F3927" w14:paraId="7F8BBABE" w14:textId="77777777" w:rsidTr="000A3856">
        <w:tc>
          <w:tcPr>
            <w:tcW w:w="9571" w:type="dxa"/>
          </w:tcPr>
          <w:p w14:paraId="739D95E0" w14:textId="77777777" w:rsidR="003048B0" w:rsidRPr="009E56AB" w:rsidRDefault="003048B0" w:rsidP="000A3856">
            <w:pPr>
              <w:rPr>
                <w:lang w:val="en-US"/>
              </w:rPr>
            </w:pPr>
            <w:r w:rsidRPr="009E56AB">
              <w:rPr>
                <w:b/>
                <w:bCs/>
                <w:lang w:val="en-US"/>
              </w:rPr>
              <w:t>Knowledge and understanding</w:t>
            </w:r>
            <w:r w:rsidRPr="009E56AB">
              <w:rPr>
                <w:lang w:val="en-US"/>
              </w:rPr>
              <w:t>. After studying this module students should be able to:</w:t>
            </w:r>
          </w:p>
        </w:tc>
      </w:tr>
      <w:tr w:rsidR="003048B0" w:rsidRPr="007F3927" w14:paraId="5443C519" w14:textId="77777777" w:rsidTr="000A3856">
        <w:tc>
          <w:tcPr>
            <w:tcW w:w="9571" w:type="dxa"/>
          </w:tcPr>
          <w:p w14:paraId="371B6395" w14:textId="68278756" w:rsidR="009E56AB" w:rsidRPr="009E56AB" w:rsidRDefault="003048B0" w:rsidP="004021AE">
            <w:pPr>
              <w:numPr>
                <w:ilvl w:val="1"/>
                <w:numId w:val="1"/>
              </w:numPr>
              <w:tabs>
                <w:tab w:val="clear" w:pos="1440"/>
                <w:tab w:val="num" w:pos="720"/>
              </w:tabs>
              <w:ind w:left="720" w:hanging="540"/>
              <w:rPr>
                <w:lang w:val="en-US"/>
              </w:rPr>
            </w:pPr>
            <w:r w:rsidRPr="009E56AB">
              <w:rPr>
                <w:lang w:val="en-US"/>
              </w:rPr>
              <w:t xml:space="preserve">understand key </w:t>
            </w:r>
            <w:r w:rsidR="009E56AB" w:rsidRPr="009E56AB">
              <w:rPr>
                <w:lang w:val="en-US"/>
              </w:rPr>
              <w:t xml:space="preserve">features </w:t>
            </w:r>
            <w:r w:rsidRPr="009E56AB">
              <w:rPr>
                <w:lang w:val="en-US"/>
              </w:rPr>
              <w:t xml:space="preserve">of </w:t>
            </w:r>
            <w:r w:rsidR="009E56AB" w:rsidRPr="009E56AB">
              <w:rPr>
                <w:lang w:val="en-US"/>
              </w:rPr>
              <w:t>the main forms of international economic relations</w:t>
            </w:r>
          </w:p>
          <w:p w14:paraId="65B52536" w14:textId="2C8F9389" w:rsidR="009E56AB" w:rsidRPr="009E56AB" w:rsidRDefault="009E56AB" w:rsidP="009E56AB">
            <w:pPr>
              <w:numPr>
                <w:ilvl w:val="1"/>
                <w:numId w:val="1"/>
              </w:numPr>
              <w:tabs>
                <w:tab w:val="clear" w:pos="1440"/>
                <w:tab w:val="num" w:pos="720"/>
              </w:tabs>
              <w:ind w:left="720" w:hanging="540"/>
              <w:rPr>
                <w:lang w:val="en-US"/>
              </w:rPr>
            </w:pPr>
            <w:r w:rsidRPr="009E56AB">
              <w:rPr>
                <w:lang w:val="en-US"/>
              </w:rPr>
              <w:t xml:space="preserve">know main trends in development of international economic relations </w:t>
            </w:r>
          </w:p>
          <w:p w14:paraId="1FBFDA84" w14:textId="77777777" w:rsidR="003048B0" w:rsidRPr="009E56AB" w:rsidRDefault="009E56AB" w:rsidP="009E56AB">
            <w:pPr>
              <w:numPr>
                <w:ilvl w:val="1"/>
                <w:numId w:val="1"/>
              </w:numPr>
              <w:tabs>
                <w:tab w:val="clear" w:pos="1440"/>
                <w:tab w:val="num" w:pos="720"/>
              </w:tabs>
              <w:ind w:left="720" w:hanging="540"/>
              <w:rPr>
                <w:lang w:val="en-US"/>
              </w:rPr>
            </w:pPr>
            <w:r w:rsidRPr="009E56AB">
              <w:rPr>
                <w:lang w:val="en-US"/>
              </w:rPr>
              <w:t>understand the nature of the relationship between the main forms of international economic relations</w:t>
            </w:r>
          </w:p>
          <w:p w14:paraId="337CC2A3" w14:textId="1E5AE2EA" w:rsidR="009E56AB" w:rsidRPr="009E56AB" w:rsidRDefault="009E56AB" w:rsidP="009E56AB">
            <w:pPr>
              <w:ind w:left="720"/>
              <w:rPr>
                <w:lang w:val="en-US"/>
              </w:rPr>
            </w:pPr>
          </w:p>
        </w:tc>
      </w:tr>
      <w:tr w:rsidR="003048B0" w:rsidRPr="007F3927" w14:paraId="16DACCF7" w14:textId="77777777" w:rsidTr="000A3856">
        <w:tc>
          <w:tcPr>
            <w:tcW w:w="9571" w:type="dxa"/>
          </w:tcPr>
          <w:p w14:paraId="46ED40C6" w14:textId="77777777" w:rsidR="003048B0" w:rsidRPr="009E56AB" w:rsidRDefault="003048B0" w:rsidP="000A3856">
            <w:pPr>
              <w:rPr>
                <w:lang w:val="en-US"/>
              </w:rPr>
            </w:pPr>
            <w:r w:rsidRPr="009E56AB">
              <w:rPr>
                <w:b/>
                <w:bCs/>
                <w:lang w:val="en-US"/>
              </w:rPr>
              <w:t>Skills, qualities and attributes</w:t>
            </w:r>
            <w:r w:rsidRPr="009E56AB">
              <w:rPr>
                <w:lang w:val="en-US"/>
              </w:rPr>
              <w:t>. After studying this module students should be able to:</w:t>
            </w:r>
          </w:p>
        </w:tc>
      </w:tr>
      <w:tr w:rsidR="003048B0" w:rsidRPr="007F3927" w14:paraId="4660CF67" w14:textId="77777777" w:rsidTr="000A3856">
        <w:tc>
          <w:tcPr>
            <w:tcW w:w="9571" w:type="dxa"/>
          </w:tcPr>
          <w:p w14:paraId="15B2E948" w14:textId="77777777" w:rsidR="007F3927" w:rsidRDefault="007F3927" w:rsidP="007F3927">
            <w:pPr>
              <w:numPr>
                <w:ilvl w:val="1"/>
                <w:numId w:val="1"/>
              </w:numPr>
              <w:tabs>
                <w:tab w:val="clear" w:pos="1440"/>
              </w:tabs>
              <w:ind w:left="312" w:hanging="284"/>
              <w:rPr>
                <w:rFonts w:eastAsia="Calibri"/>
                <w:color w:val="000000"/>
                <w:lang w:val="en-US"/>
              </w:rPr>
            </w:pPr>
            <w:r>
              <w:rPr>
                <w:rFonts w:eastAsia="Calibri"/>
                <w:color w:val="000000"/>
                <w:lang w:val="en-US"/>
              </w:rPr>
              <w:t>provide expertise to business entities in conducting foreign economic activity based on an analysis of trends in the world economic system</w:t>
            </w:r>
          </w:p>
          <w:p w14:paraId="0BAC1C7E" w14:textId="77777777" w:rsidR="007F3927" w:rsidRDefault="007F3927" w:rsidP="007F3927">
            <w:pPr>
              <w:numPr>
                <w:ilvl w:val="1"/>
                <w:numId w:val="1"/>
              </w:numPr>
              <w:tabs>
                <w:tab w:val="clear" w:pos="1440"/>
              </w:tabs>
              <w:ind w:left="312" w:hanging="284"/>
              <w:rPr>
                <w:rFonts w:eastAsia="Calibri"/>
                <w:color w:val="000000"/>
                <w:lang w:val="en-US"/>
              </w:rPr>
            </w:pPr>
            <w:r>
              <w:rPr>
                <w:rFonts w:eastAsia="Calibri"/>
                <w:color w:val="000000"/>
                <w:lang w:val="en-US"/>
              </w:rPr>
              <w:t>evaluate the advantages and disadvantages of participation of economic agents in various forms of international economic relations</w:t>
            </w:r>
          </w:p>
          <w:p w14:paraId="64CDBD20" w14:textId="77777777" w:rsidR="007F3927" w:rsidRDefault="007F3927" w:rsidP="007F3927">
            <w:pPr>
              <w:numPr>
                <w:ilvl w:val="1"/>
                <w:numId w:val="1"/>
              </w:numPr>
              <w:tabs>
                <w:tab w:val="clear" w:pos="1440"/>
              </w:tabs>
              <w:ind w:left="312" w:hanging="284"/>
              <w:rPr>
                <w:rFonts w:eastAsia="Calibri"/>
                <w:color w:val="000000"/>
                <w:lang w:val="en-US"/>
              </w:rPr>
            </w:pPr>
            <w:r>
              <w:rPr>
                <w:rFonts w:eastAsia="Calibri"/>
                <w:color w:val="000000"/>
                <w:lang w:val="en-US"/>
              </w:rPr>
              <w:t>formulate the objectives of the state's foreign economic policy</w:t>
            </w:r>
          </w:p>
          <w:p w14:paraId="5DF2CAF4" w14:textId="43DD6D09" w:rsidR="003048B0" w:rsidRPr="007F3927" w:rsidRDefault="007F3927" w:rsidP="007F3927">
            <w:pPr>
              <w:numPr>
                <w:ilvl w:val="1"/>
                <w:numId w:val="1"/>
              </w:numPr>
              <w:tabs>
                <w:tab w:val="clear" w:pos="1440"/>
              </w:tabs>
              <w:ind w:left="312" w:hanging="284"/>
              <w:rPr>
                <w:lang w:val="en-US"/>
              </w:rPr>
            </w:pPr>
            <w:r>
              <w:rPr>
                <w:rFonts w:eastAsia="Calibri"/>
                <w:color w:val="000000"/>
                <w:lang w:val="en-US"/>
              </w:rPr>
              <w:t>assess the impact of global economic processes on the national economy</w:t>
            </w:r>
          </w:p>
        </w:tc>
      </w:tr>
    </w:tbl>
    <w:p w14:paraId="0B017751" w14:textId="77777777" w:rsidR="003048B0" w:rsidRPr="005A6C36" w:rsidRDefault="003048B0" w:rsidP="003048B0">
      <w:pPr>
        <w:rPr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3048B0" w:rsidRPr="005A6C36" w14:paraId="23D289EA" w14:textId="77777777" w:rsidTr="000A3856">
        <w:tc>
          <w:tcPr>
            <w:tcW w:w="9571" w:type="dxa"/>
          </w:tcPr>
          <w:p w14:paraId="524B0A2F" w14:textId="77777777" w:rsidR="003048B0" w:rsidRPr="005A6C36" w:rsidRDefault="003048B0" w:rsidP="003048B0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b/>
                <w:bCs/>
                <w:lang w:val="en-US"/>
              </w:rPr>
            </w:pPr>
            <w:r w:rsidRPr="005A6C36">
              <w:rPr>
                <w:b/>
                <w:bCs/>
                <w:lang w:val="en-US"/>
              </w:rPr>
              <w:t>Teaching and learning</w:t>
            </w:r>
          </w:p>
        </w:tc>
      </w:tr>
      <w:tr w:rsidR="003048B0" w:rsidRPr="005A6C36" w14:paraId="03D05B48" w14:textId="77777777" w:rsidTr="000A3856">
        <w:tc>
          <w:tcPr>
            <w:tcW w:w="9571" w:type="dxa"/>
          </w:tcPr>
          <w:p w14:paraId="5F018B81" w14:textId="4AEBFE0E" w:rsidR="003048B0" w:rsidRPr="005A6C36" w:rsidRDefault="003048B0" w:rsidP="000A3856">
            <w:pPr>
              <w:rPr>
                <w:lang w:val="en-US"/>
              </w:rPr>
            </w:pPr>
            <w:r w:rsidRPr="005A6C36">
              <w:rPr>
                <w:lang w:val="en-US"/>
              </w:rPr>
              <w:t>Range of modes of direct contact</w:t>
            </w:r>
          </w:p>
          <w:p w14:paraId="5951C83A" w14:textId="77777777" w:rsidR="003048B0" w:rsidRPr="005A6C36" w:rsidRDefault="003048B0" w:rsidP="003048B0">
            <w:pPr>
              <w:numPr>
                <w:ilvl w:val="1"/>
                <w:numId w:val="1"/>
              </w:numPr>
              <w:tabs>
                <w:tab w:val="clear" w:pos="1440"/>
                <w:tab w:val="num" w:pos="720"/>
              </w:tabs>
              <w:ind w:left="720" w:hanging="540"/>
              <w:rPr>
                <w:lang w:val="en-US"/>
              </w:rPr>
            </w:pPr>
            <w:r w:rsidRPr="005A6C36">
              <w:rPr>
                <w:lang w:val="en-US"/>
              </w:rPr>
              <w:t>lectures,</w:t>
            </w:r>
          </w:p>
          <w:p w14:paraId="317B3648" w14:textId="77777777" w:rsidR="003048B0" w:rsidRPr="005A6C36" w:rsidRDefault="003048B0" w:rsidP="003048B0">
            <w:pPr>
              <w:numPr>
                <w:ilvl w:val="1"/>
                <w:numId w:val="1"/>
              </w:numPr>
              <w:tabs>
                <w:tab w:val="clear" w:pos="1440"/>
                <w:tab w:val="num" w:pos="720"/>
              </w:tabs>
              <w:ind w:left="720" w:hanging="540"/>
              <w:rPr>
                <w:lang w:val="en-US"/>
              </w:rPr>
            </w:pPr>
            <w:r w:rsidRPr="005A6C36">
              <w:rPr>
                <w:lang w:val="en-US"/>
              </w:rPr>
              <w:t>seminars,</w:t>
            </w:r>
          </w:p>
          <w:p w14:paraId="5EDE407F" w14:textId="77777777" w:rsidR="003048B0" w:rsidRPr="005A6C36" w:rsidRDefault="003048B0" w:rsidP="003048B0">
            <w:pPr>
              <w:numPr>
                <w:ilvl w:val="1"/>
                <w:numId w:val="1"/>
              </w:numPr>
              <w:tabs>
                <w:tab w:val="clear" w:pos="1440"/>
                <w:tab w:val="num" w:pos="720"/>
              </w:tabs>
              <w:ind w:left="720" w:hanging="540"/>
              <w:rPr>
                <w:lang w:val="en-US"/>
              </w:rPr>
            </w:pPr>
            <w:r w:rsidRPr="005A6C36">
              <w:rPr>
                <w:lang w:val="en-US"/>
              </w:rPr>
              <w:t>group presentations,</w:t>
            </w:r>
          </w:p>
          <w:p w14:paraId="0404E5AE" w14:textId="77777777" w:rsidR="00FE03F8" w:rsidRDefault="00FE03F8" w:rsidP="003048B0">
            <w:pPr>
              <w:numPr>
                <w:ilvl w:val="1"/>
                <w:numId w:val="1"/>
              </w:numPr>
              <w:tabs>
                <w:tab w:val="clear" w:pos="1440"/>
                <w:tab w:val="num" w:pos="720"/>
              </w:tabs>
              <w:ind w:left="720" w:hanging="540"/>
              <w:rPr>
                <w:lang w:val="en-US"/>
              </w:rPr>
            </w:pPr>
            <w:proofErr w:type="spellStart"/>
            <w:r>
              <w:t>home</w:t>
            </w:r>
            <w:proofErr w:type="spellEnd"/>
            <w:r>
              <w:t xml:space="preserve"> </w:t>
            </w:r>
            <w:proofErr w:type="spellStart"/>
            <w:r>
              <w:t>assignments</w:t>
            </w:r>
            <w:proofErr w:type="spellEnd"/>
            <w:r>
              <w:rPr>
                <w:lang w:val="en-US"/>
              </w:rPr>
              <w:t>,</w:t>
            </w:r>
          </w:p>
          <w:p w14:paraId="0F5D27E6" w14:textId="24B13346" w:rsidR="003048B0" w:rsidRPr="005A6C36" w:rsidRDefault="00FE03F8" w:rsidP="003048B0">
            <w:pPr>
              <w:numPr>
                <w:ilvl w:val="1"/>
                <w:numId w:val="1"/>
              </w:numPr>
              <w:tabs>
                <w:tab w:val="clear" w:pos="1440"/>
                <w:tab w:val="num" w:pos="720"/>
              </w:tabs>
              <w:ind w:left="720" w:hanging="540"/>
              <w:rPr>
                <w:lang w:val="en-US"/>
              </w:rPr>
            </w:pPr>
            <w:proofErr w:type="spellStart"/>
            <w:r>
              <w:t>self-study</w:t>
            </w:r>
            <w:proofErr w:type="spellEnd"/>
            <w:r w:rsidR="003048B0" w:rsidRPr="005A6C36">
              <w:rPr>
                <w:lang w:val="en-US"/>
              </w:rPr>
              <w:t>.</w:t>
            </w:r>
          </w:p>
        </w:tc>
      </w:tr>
      <w:tr w:rsidR="003048B0" w:rsidRPr="005A6C36" w14:paraId="2324F581" w14:textId="77777777" w:rsidTr="000A3856">
        <w:tc>
          <w:tcPr>
            <w:tcW w:w="9571" w:type="dxa"/>
          </w:tcPr>
          <w:p w14:paraId="6B4A7986" w14:textId="77777777" w:rsidR="003048B0" w:rsidRPr="007F3927" w:rsidRDefault="003048B0" w:rsidP="000A3856">
            <w:pPr>
              <w:rPr>
                <w:b/>
                <w:bCs/>
                <w:lang w:val="en-US"/>
              </w:rPr>
            </w:pPr>
            <w:r w:rsidRPr="007F3927">
              <w:rPr>
                <w:b/>
                <w:bCs/>
                <w:lang w:val="en-US"/>
              </w:rPr>
              <w:t>Total contact hours: 60</w:t>
            </w:r>
          </w:p>
        </w:tc>
      </w:tr>
      <w:tr w:rsidR="003048B0" w:rsidRPr="005A6C36" w14:paraId="4D7DD40C" w14:textId="77777777" w:rsidTr="000A3856">
        <w:tc>
          <w:tcPr>
            <w:tcW w:w="9571" w:type="dxa"/>
          </w:tcPr>
          <w:p w14:paraId="5BEB1806" w14:textId="77777777" w:rsidR="003048B0" w:rsidRPr="005A6C36" w:rsidRDefault="003048B0" w:rsidP="000A3856">
            <w:pPr>
              <w:rPr>
                <w:lang w:val="en-US"/>
              </w:rPr>
            </w:pPr>
            <w:r w:rsidRPr="005A6C36">
              <w:rPr>
                <w:lang w:val="en-US"/>
              </w:rPr>
              <w:t>Range of modes of non-contact activities</w:t>
            </w:r>
          </w:p>
          <w:p w14:paraId="650586ED" w14:textId="77777777" w:rsidR="003048B0" w:rsidRPr="005A6C36" w:rsidRDefault="003048B0" w:rsidP="003048B0">
            <w:pPr>
              <w:numPr>
                <w:ilvl w:val="1"/>
                <w:numId w:val="1"/>
              </w:numPr>
              <w:tabs>
                <w:tab w:val="clear" w:pos="1440"/>
                <w:tab w:val="num" w:pos="720"/>
              </w:tabs>
              <w:ind w:left="720" w:hanging="540"/>
              <w:rPr>
                <w:lang w:val="en-US"/>
              </w:rPr>
            </w:pPr>
            <w:r w:rsidRPr="005A6C36">
              <w:rPr>
                <w:lang w:val="en-US"/>
              </w:rPr>
              <w:t xml:space="preserve">reading and analysis of materials of websites of international economic organizations </w:t>
            </w:r>
          </w:p>
          <w:p w14:paraId="20162FC1" w14:textId="77777777" w:rsidR="003048B0" w:rsidRPr="005A6C36" w:rsidRDefault="003048B0" w:rsidP="003048B0">
            <w:pPr>
              <w:numPr>
                <w:ilvl w:val="1"/>
                <w:numId w:val="1"/>
              </w:numPr>
              <w:tabs>
                <w:tab w:val="clear" w:pos="1440"/>
                <w:tab w:val="num" w:pos="720"/>
              </w:tabs>
              <w:ind w:left="720" w:hanging="540"/>
              <w:rPr>
                <w:lang w:val="en-US"/>
              </w:rPr>
            </w:pPr>
            <w:r w:rsidRPr="005A6C36">
              <w:rPr>
                <w:lang w:val="en-US"/>
              </w:rPr>
              <w:t>preparation of presentations</w:t>
            </w:r>
          </w:p>
          <w:p w14:paraId="0E32CA0C" w14:textId="77777777" w:rsidR="003048B0" w:rsidRPr="005A6C36" w:rsidRDefault="003048B0" w:rsidP="003048B0">
            <w:pPr>
              <w:numPr>
                <w:ilvl w:val="1"/>
                <w:numId w:val="1"/>
              </w:numPr>
              <w:tabs>
                <w:tab w:val="clear" w:pos="1440"/>
                <w:tab w:val="num" w:pos="720"/>
              </w:tabs>
              <w:ind w:left="720" w:hanging="540"/>
              <w:rPr>
                <w:lang w:val="en-US"/>
              </w:rPr>
            </w:pPr>
            <w:r w:rsidRPr="005A6C36">
              <w:rPr>
                <w:lang w:val="en-US"/>
              </w:rPr>
              <w:t>case studies</w:t>
            </w:r>
          </w:p>
        </w:tc>
      </w:tr>
      <w:tr w:rsidR="003048B0" w:rsidRPr="005A6C36" w14:paraId="0773C005" w14:textId="77777777" w:rsidTr="000A3856">
        <w:tc>
          <w:tcPr>
            <w:tcW w:w="9571" w:type="dxa"/>
          </w:tcPr>
          <w:p w14:paraId="6F3CB835" w14:textId="4BDC84D6" w:rsidR="003048B0" w:rsidRPr="007F3927" w:rsidRDefault="003048B0" w:rsidP="000A3856">
            <w:pPr>
              <w:rPr>
                <w:b/>
                <w:bCs/>
                <w:lang w:val="en-US"/>
              </w:rPr>
            </w:pPr>
            <w:r w:rsidRPr="007F3927">
              <w:rPr>
                <w:b/>
                <w:bCs/>
                <w:lang w:val="en-US"/>
              </w:rPr>
              <w:t xml:space="preserve">Total non-contact hours: </w:t>
            </w:r>
            <w:r w:rsidR="007F3927" w:rsidRPr="007F3927">
              <w:rPr>
                <w:b/>
                <w:bCs/>
                <w:lang w:val="en-US"/>
              </w:rPr>
              <w:t>82</w:t>
            </w:r>
          </w:p>
        </w:tc>
      </w:tr>
    </w:tbl>
    <w:p w14:paraId="7C1EDC62" w14:textId="77777777" w:rsidR="003048B0" w:rsidRPr="005A6C36" w:rsidRDefault="003048B0" w:rsidP="003048B0">
      <w:pPr>
        <w:rPr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2647"/>
        <w:gridCol w:w="4816"/>
      </w:tblGrid>
      <w:tr w:rsidR="003048B0" w:rsidRPr="00651AE8" w14:paraId="6D2C2A00" w14:textId="77777777" w:rsidTr="000A3856">
        <w:tc>
          <w:tcPr>
            <w:tcW w:w="9571" w:type="dxa"/>
            <w:gridSpan w:val="3"/>
          </w:tcPr>
          <w:p w14:paraId="46F9833A" w14:textId="77777777" w:rsidR="003048B0" w:rsidRPr="00651AE8" w:rsidRDefault="003048B0" w:rsidP="003048B0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b/>
                <w:bCs/>
                <w:lang w:val="en-US"/>
              </w:rPr>
            </w:pPr>
            <w:r w:rsidRPr="00651AE8">
              <w:rPr>
                <w:b/>
                <w:bCs/>
                <w:lang w:val="en-US"/>
              </w:rPr>
              <w:t>Assessment methods</w:t>
            </w:r>
          </w:p>
        </w:tc>
      </w:tr>
      <w:tr w:rsidR="003048B0" w:rsidRPr="007F3927" w14:paraId="020FDE29" w14:textId="77777777" w:rsidTr="000A3856">
        <w:tc>
          <w:tcPr>
            <w:tcW w:w="9571" w:type="dxa"/>
            <w:gridSpan w:val="3"/>
          </w:tcPr>
          <w:p w14:paraId="52542B59" w14:textId="77777777" w:rsidR="003048B0" w:rsidRPr="00651AE8" w:rsidRDefault="003048B0" w:rsidP="000A3856">
            <w:pPr>
              <w:rPr>
                <w:lang w:val="en-US"/>
              </w:rPr>
            </w:pPr>
            <w:r w:rsidRPr="00651AE8">
              <w:rPr>
                <w:lang w:val="en-US"/>
              </w:rPr>
              <w:t>This indicates the type and weighting of assessment elements of the module</w:t>
            </w:r>
          </w:p>
        </w:tc>
      </w:tr>
      <w:tr w:rsidR="003048B0" w:rsidRPr="00651AE8" w14:paraId="7831DFB6" w14:textId="77777777" w:rsidTr="000A3856">
        <w:trPr>
          <w:trHeight w:val="279"/>
        </w:trPr>
        <w:tc>
          <w:tcPr>
            <w:tcW w:w="1908" w:type="dxa"/>
          </w:tcPr>
          <w:p w14:paraId="35CA82CB" w14:textId="77777777" w:rsidR="003048B0" w:rsidRPr="00651AE8" w:rsidRDefault="003048B0" w:rsidP="000A3856">
            <w:pPr>
              <w:rPr>
                <w:b/>
                <w:bCs/>
                <w:lang w:val="en-US"/>
              </w:rPr>
            </w:pPr>
            <w:r w:rsidRPr="00651AE8">
              <w:rPr>
                <w:b/>
                <w:bCs/>
                <w:lang w:val="en-US"/>
              </w:rPr>
              <w:t>Weighting</w:t>
            </w:r>
          </w:p>
        </w:tc>
        <w:tc>
          <w:tcPr>
            <w:tcW w:w="2700" w:type="dxa"/>
          </w:tcPr>
          <w:p w14:paraId="35086C8F" w14:textId="77777777" w:rsidR="003048B0" w:rsidRPr="00651AE8" w:rsidRDefault="003048B0" w:rsidP="000A3856">
            <w:pPr>
              <w:rPr>
                <w:b/>
                <w:bCs/>
                <w:lang w:val="en-US"/>
              </w:rPr>
            </w:pPr>
            <w:r w:rsidRPr="00651AE8">
              <w:rPr>
                <w:b/>
                <w:bCs/>
                <w:lang w:val="en-US"/>
              </w:rPr>
              <w:t>Type</w:t>
            </w:r>
          </w:p>
        </w:tc>
        <w:tc>
          <w:tcPr>
            <w:tcW w:w="4963" w:type="dxa"/>
          </w:tcPr>
          <w:p w14:paraId="1F396705" w14:textId="77777777" w:rsidR="003048B0" w:rsidRPr="00651AE8" w:rsidRDefault="003048B0" w:rsidP="000A3856">
            <w:pPr>
              <w:rPr>
                <w:b/>
                <w:bCs/>
                <w:lang w:val="en-US"/>
              </w:rPr>
            </w:pPr>
            <w:r w:rsidRPr="00651AE8">
              <w:rPr>
                <w:b/>
                <w:bCs/>
                <w:lang w:val="en-US"/>
              </w:rPr>
              <w:t>Description</w:t>
            </w:r>
          </w:p>
        </w:tc>
      </w:tr>
      <w:tr w:rsidR="003048B0" w:rsidRPr="007F3927" w14:paraId="34915CD5" w14:textId="77777777" w:rsidTr="000A3856">
        <w:trPr>
          <w:trHeight w:val="277"/>
        </w:trPr>
        <w:tc>
          <w:tcPr>
            <w:tcW w:w="1908" w:type="dxa"/>
          </w:tcPr>
          <w:p w14:paraId="2C605276" w14:textId="59CF4A28" w:rsidR="003048B0" w:rsidRPr="00651AE8" w:rsidRDefault="00651AE8" w:rsidP="000A3856">
            <w:r w:rsidRPr="00651AE8">
              <w:t>0,3</w:t>
            </w:r>
          </w:p>
        </w:tc>
        <w:tc>
          <w:tcPr>
            <w:tcW w:w="2700" w:type="dxa"/>
          </w:tcPr>
          <w:p w14:paraId="064850C3" w14:textId="005CD0A1" w:rsidR="003048B0" w:rsidRPr="00651AE8" w:rsidRDefault="003048B0" w:rsidP="000A3856">
            <w:pPr>
              <w:rPr>
                <w:lang w:val="en-US"/>
              </w:rPr>
            </w:pPr>
            <w:r w:rsidRPr="00651AE8">
              <w:rPr>
                <w:lang w:val="en-US"/>
              </w:rPr>
              <w:t>Class participation</w:t>
            </w:r>
            <w:r w:rsidR="00651AE8" w:rsidRPr="00651AE8">
              <w:rPr>
                <w:lang w:val="en-US"/>
              </w:rPr>
              <w:t xml:space="preserve"> and home tasks</w:t>
            </w:r>
          </w:p>
        </w:tc>
        <w:tc>
          <w:tcPr>
            <w:tcW w:w="4963" w:type="dxa"/>
          </w:tcPr>
          <w:p w14:paraId="1F4EFECA" w14:textId="38AF92EA" w:rsidR="003048B0" w:rsidRPr="00651AE8" w:rsidRDefault="003048B0" w:rsidP="00651AE8">
            <w:pPr>
              <w:rPr>
                <w:lang w:val="en-US"/>
              </w:rPr>
            </w:pPr>
            <w:r w:rsidRPr="00651AE8">
              <w:rPr>
                <w:lang w:val="en-US"/>
              </w:rPr>
              <w:t xml:space="preserve">Students </w:t>
            </w:r>
            <w:r w:rsidR="00651AE8" w:rsidRPr="00651AE8">
              <w:rPr>
                <w:lang w:val="en-US"/>
              </w:rPr>
              <w:t xml:space="preserve">participate discussions </w:t>
            </w:r>
            <w:r w:rsidR="00651AE8">
              <w:rPr>
                <w:lang w:val="en-US"/>
              </w:rPr>
              <w:t xml:space="preserve">in class </w:t>
            </w:r>
            <w:r w:rsidR="00651AE8" w:rsidRPr="00651AE8">
              <w:rPr>
                <w:lang w:val="en-US"/>
              </w:rPr>
              <w:t>and do home tasks efficiently</w:t>
            </w:r>
          </w:p>
        </w:tc>
      </w:tr>
      <w:tr w:rsidR="003048B0" w:rsidRPr="007F3927" w14:paraId="4003A7E8" w14:textId="77777777" w:rsidTr="000A3856">
        <w:trPr>
          <w:trHeight w:val="277"/>
        </w:trPr>
        <w:tc>
          <w:tcPr>
            <w:tcW w:w="1908" w:type="dxa"/>
          </w:tcPr>
          <w:p w14:paraId="47A31BDD" w14:textId="6BCCDDFD" w:rsidR="003048B0" w:rsidRPr="00651AE8" w:rsidRDefault="00651AE8" w:rsidP="000A3856">
            <w:pPr>
              <w:rPr>
                <w:lang w:val="en-US"/>
              </w:rPr>
            </w:pPr>
            <w:r w:rsidRPr="00651AE8">
              <w:rPr>
                <w:lang w:val="en-US"/>
              </w:rPr>
              <w:t>0,35</w:t>
            </w:r>
          </w:p>
        </w:tc>
        <w:tc>
          <w:tcPr>
            <w:tcW w:w="2700" w:type="dxa"/>
          </w:tcPr>
          <w:p w14:paraId="5770C7DF" w14:textId="77777777" w:rsidR="003048B0" w:rsidRPr="00651AE8" w:rsidRDefault="003048B0" w:rsidP="000A3856">
            <w:pPr>
              <w:rPr>
                <w:lang w:val="en-US"/>
              </w:rPr>
            </w:pPr>
            <w:r w:rsidRPr="00651AE8">
              <w:rPr>
                <w:lang w:val="en-US"/>
              </w:rPr>
              <w:t>Test</w:t>
            </w:r>
          </w:p>
        </w:tc>
        <w:tc>
          <w:tcPr>
            <w:tcW w:w="4963" w:type="dxa"/>
          </w:tcPr>
          <w:p w14:paraId="1CB0A702" w14:textId="4F98FF9E" w:rsidR="003048B0" w:rsidRPr="00651AE8" w:rsidRDefault="00651AE8" w:rsidP="000A3856">
            <w:pPr>
              <w:rPr>
                <w:lang w:val="en-US"/>
              </w:rPr>
            </w:pPr>
            <w:r w:rsidRPr="00651AE8">
              <w:rPr>
                <w:lang w:val="en-US"/>
              </w:rPr>
              <w:t>Test consists of 2</w:t>
            </w:r>
            <w:r w:rsidR="003048B0" w:rsidRPr="00651AE8">
              <w:rPr>
                <w:lang w:val="en-US"/>
              </w:rPr>
              <w:t>0 questions of multiple choice</w:t>
            </w:r>
          </w:p>
        </w:tc>
      </w:tr>
      <w:tr w:rsidR="003048B0" w:rsidRPr="007F3927" w14:paraId="1A0FFBEB" w14:textId="77777777" w:rsidTr="000A3856">
        <w:trPr>
          <w:trHeight w:val="277"/>
        </w:trPr>
        <w:tc>
          <w:tcPr>
            <w:tcW w:w="1908" w:type="dxa"/>
          </w:tcPr>
          <w:p w14:paraId="674D4140" w14:textId="5125E913" w:rsidR="003048B0" w:rsidRPr="00651AE8" w:rsidRDefault="00651AE8" w:rsidP="000A3856">
            <w:pPr>
              <w:rPr>
                <w:lang w:val="en-US"/>
              </w:rPr>
            </w:pPr>
            <w:r w:rsidRPr="00651AE8">
              <w:rPr>
                <w:lang w:val="en-US"/>
              </w:rPr>
              <w:t>0,35</w:t>
            </w:r>
          </w:p>
        </w:tc>
        <w:tc>
          <w:tcPr>
            <w:tcW w:w="2700" w:type="dxa"/>
          </w:tcPr>
          <w:p w14:paraId="19CD2984" w14:textId="77777777" w:rsidR="003048B0" w:rsidRPr="00651AE8" w:rsidRDefault="003048B0" w:rsidP="000A3856">
            <w:pPr>
              <w:rPr>
                <w:lang w:val="en-US"/>
              </w:rPr>
            </w:pPr>
            <w:r w:rsidRPr="00651AE8">
              <w:rPr>
                <w:lang w:val="en-US"/>
              </w:rPr>
              <w:t>Written essay</w:t>
            </w:r>
          </w:p>
        </w:tc>
        <w:tc>
          <w:tcPr>
            <w:tcW w:w="4963" w:type="dxa"/>
          </w:tcPr>
          <w:p w14:paraId="6EBE6AB1" w14:textId="77777777" w:rsidR="003048B0" w:rsidRPr="00651AE8" w:rsidRDefault="003048B0" w:rsidP="000A3856">
            <w:pPr>
              <w:rPr>
                <w:lang w:val="en-US"/>
              </w:rPr>
            </w:pPr>
            <w:r w:rsidRPr="00651AE8">
              <w:rPr>
                <w:lang w:val="en-US"/>
              </w:rPr>
              <w:t>Written essay covers one of the key issues of the course either discussed in class or given for self-study</w:t>
            </w:r>
          </w:p>
        </w:tc>
      </w:tr>
      <w:tr w:rsidR="003048B0" w:rsidRPr="007F3927" w14:paraId="31A6F619" w14:textId="77777777" w:rsidTr="000A3856">
        <w:tc>
          <w:tcPr>
            <w:tcW w:w="9571" w:type="dxa"/>
            <w:gridSpan w:val="3"/>
          </w:tcPr>
          <w:p w14:paraId="72402456" w14:textId="77777777" w:rsidR="003048B0" w:rsidRPr="00FE03F8" w:rsidRDefault="003048B0" w:rsidP="000A3856">
            <w:pPr>
              <w:rPr>
                <w:b/>
                <w:bCs/>
                <w:lang w:val="en-US"/>
              </w:rPr>
            </w:pPr>
            <w:r w:rsidRPr="00FE03F8">
              <w:rPr>
                <w:b/>
                <w:bCs/>
                <w:lang w:val="en-US"/>
              </w:rPr>
              <w:t>Diagnostic/formative assessment</w:t>
            </w:r>
          </w:p>
          <w:p w14:paraId="21BED967" w14:textId="77777777" w:rsidR="003048B0" w:rsidRPr="00FE03F8" w:rsidRDefault="003048B0" w:rsidP="000A3856">
            <w:pPr>
              <w:rPr>
                <w:lang w:val="en-US"/>
              </w:rPr>
            </w:pPr>
            <w:r w:rsidRPr="00FE03F8">
              <w:rPr>
                <w:lang w:val="en-US"/>
              </w:rPr>
              <w:t>This indicates if there are any assessments that do not contribute directly to the final module</w:t>
            </w:r>
          </w:p>
        </w:tc>
      </w:tr>
      <w:tr w:rsidR="003048B0" w:rsidRPr="007F3927" w14:paraId="2D32534D" w14:textId="77777777" w:rsidTr="000A3856">
        <w:tc>
          <w:tcPr>
            <w:tcW w:w="9571" w:type="dxa"/>
            <w:gridSpan w:val="3"/>
          </w:tcPr>
          <w:p w14:paraId="6D3BE0F7" w14:textId="77777777" w:rsidR="003048B0" w:rsidRPr="005A6C36" w:rsidRDefault="003048B0" w:rsidP="000A3856">
            <w:pPr>
              <w:rPr>
                <w:highlight w:val="yellow"/>
                <w:lang w:val="en-US"/>
              </w:rPr>
            </w:pPr>
          </w:p>
        </w:tc>
      </w:tr>
      <w:tr w:rsidR="003048B0" w:rsidRPr="007F3927" w14:paraId="3A51C425" w14:textId="77777777" w:rsidTr="000A3856">
        <w:tc>
          <w:tcPr>
            <w:tcW w:w="9571" w:type="dxa"/>
            <w:gridSpan w:val="3"/>
          </w:tcPr>
          <w:p w14:paraId="7EB27647" w14:textId="77777777" w:rsidR="003048B0" w:rsidRPr="00FE03F8" w:rsidRDefault="003048B0" w:rsidP="000A3856">
            <w:pPr>
              <w:rPr>
                <w:b/>
                <w:bCs/>
                <w:lang w:val="en-US"/>
              </w:rPr>
            </w:pPr>
            <w:r w:rsidRPr="00FE03F8">
              <w:rPr>
                <w:b/>
                <w:bCs/>
                <w:lang w:val="en-US"/>
              </w:rPr>
              <w:t>Further information on assessment</w:t>
            </w:r>
          </w:p>
          <w:p w14:paraId="1F7082AC" w14:textId="77777777" w:rsidR="003048B0" w:rsidRPr="00DE6916" w:rsidRDefault="003048B0" w:rsidP="000A3856">
            <w:pPr>
              <w:rPr>
                <w:lang w:val="en-US"/>
              </w:rPr>
            </w:pPr>
            <w:r w:rsidRPr="00FE03F8">
              <w:rPr>
                <w:lang w:val="en-US"/>
              </w:rPr>
              <w:t>This section provides further information on the module’s assessment where appropriate</w:t>
            </w:r>
          </w:p>
        </w:tc>
      </w:tr>
      <w:tr w:rsidR="003048B0" w:rsidRPr="007F3927" w14:paraId="0FCACF69" w14:textId="77777777" w:rsidTr="000A3856">
        <w:tc>
          <w:tcPr>
            <w:tcW w:w="9571" w:type="dxa"/>
            <w:gridSpan w:val="3"/>
          </w:tcPr>
          <w:p w14:paraId="6DDE9A1A" w14:textId="77777777" w:rsidR="003048B0" w:rsidRPr="00DE6916" w:rsidRDefault="003048B0" w:rsidP="000A3856">
            <w:pPr>
              <w:rPr>
                <w:lang w:val="en-US"/>
              </w:rPr>
            </w:pPr>
          </w:p>
        </w:tc>
      </w:tr>
    </w:tbl>
    <w:p w14:paraId="197B2CD2" w14:textId="77777777" w:rsidR="003048B0" w:rsidRPr="003048B0" w:rsidRDefault="003048B0">
      <w:pPr>
        <w:rPr>
          <w:lang w:val="en-US"/>
        </w:rPr>
      </w:pPr>
    </w:p>
    <w:sectPr w:rsidR="003048B0" w:rsidRPr="00304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2C3B"/>
    <w:multiLevelType w:val="multilevel"/>
    <w:tmpl w:val="10A82C3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31182"/>
    <w:multiLevelType w:val="multilevel"/>
    <w:tmpl w:val="19C31182"/>
    <w:lvl w:ilvl="0">
      <w:start w:val="1"/>
      <w:numFmt w:val="decimal"/>
      <w:lvlText w:val="%1."/>
      <w:lvlJc w:val="left"/>
      <w:pPr>
        <w:tabs>
          <w:tab w:val="left" w:pos="1117"/>
        </w:tabs>
        <w:ind w:left="111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" w15:restartNumberingAfterBreak="0">
    <w:nsid w:val="42660D35"/>
    <w:multiLevelType w:val="multilevel"/>
    <w:tmpl w:val="42660D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B4400"/>
    <w:multiLevelType w:val="multilevel"/>
    <w:tmpl w:val="5A3B440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DEB3E"/>
    <w:multiLevelType w:val="multilevel"/>
    <w:tmpl w:val="5BBDEB3E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5" w15:restartNumberingAfterBreak="0">
    <w:nsid w:val="5DB06FAA"/>
    <w:multiLevelType w:val="hybridMultilevel"/>
    <w:tmpl w:val="FD3C9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FB4238"/>
    <w:multiLevelType w:val="singleLevel"/>
    <w:tmpl w:val="0FD49D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7A33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8B0"/>
    <w:rsid w:val="000971E2"/>
    <w:rsid w:val="001D054E"/>
    <w:rsid w:val="00284103"/>
    <w:rsid w:val="003048B0"/>
    <w:rsid w:val="003A68D9"/>
    <w:rsid w:val="003D45D8"/>
    <w:rsid w:val="00436AE0"/>
    <w:rsid w:val="005A6C36"/>
    <w:rsid w:val="005D50A4"/>
    <w:rsid w:val="00651AE8"/>
    <w:rsid w:val="007F0C0C"/>
    <w:rsid w:val="007F3927"/>
    <w:rsid w:val="00872D57"/>
    <w:rsid w:val="009A500E"/>
    <w:rsid w:val="009E56AB"/>
    <w:rsid w:val="00CB10E8"/>
    <w:rsid w:val="00EE2876"/>
    <w:rsid w:val="00FE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4:docId w14:val="4F2DCBD7"/>
  <w15:chartTrackingRefBased/>
  <w15:docId w15:val="{AE5E19FC-3B2D-4D53-AF8C-3C1FAC13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50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5D50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сновной текст1"/>
    <w:basedOn w:val="a"/>
    <w:rsid w:val="003048B0"/>
    <w:pPr>
      <w:widowControl w:val="0"/>
      <w:jc w:val="both"/>
    </w:pPr>
    <w:rPr>
      <w:rFonts w:ascii="Arial" w:hAnsi="Arial"/>
      <w:snapToGrid w:val="0"/>
      <w:szCs w:val="20"/>
    </w:rPr>
  </w:style>
  <w:style w:type="character" w:customStyle="1" w:styleId="30">
    <w:name w:val="Заголовок 3 Знак"/>
    <w:basedOn w:val="a0"/>
    <w:link w:val="3"/>
    <w:uiPriority w:val="9"/>
    <w:rsid w:val="005D50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5D50A4"/>
    <w:rPr>
      <w:color w:val="0000FF"/>
      <w:u w:val="single"/>
    </w:rPr>
  </w:style>
  <w:style w:type="character" w:styleId="a4">
    <w:name w:val="Emphasis"/>
    <w:basedOn w:val="a0"/>
    <w:uiPriority w:val="20"/>
    <w:qFormat/>
    <w:rsid w:val="00CB10E8"/>
    <w:rPr>
      <w:i/>
      <w:iCs/>
    </w:rPr>
  </w:style>
  <w:style w:type="paragraph" w:styleId="a5">
    <w:name w:val="List Paragraph"/>
    <w:basedOn w:val="a"/>
    <w:uiPriority w:val="99"/>
    <w:qFormat/>
    <w:rsid w:val="00CB10E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A50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a-size-extra-large">
    <w:name w:val="a-size-extra-large"/>
    <w:basedOn w:val="a0"/>
    <w:rsid w:val="009A500E"/>
  </w:style>
  <w:style w:type="character" w:customStyle="1" w:styleId="author">
    <w:name w:val="author"/>
    <w:basedOn w:val="a0"/>
    <w:rsid w:val="009A500E"/>
  </w:style>
  <w:style w:type="character" w:customStyle="1" w:styleId="a-color-secondary">
    <w:name w:val="a-color-secondary"/>
    <w:basedOn w:val="a0"/>
    <w:rsid w:val="009A500E"/>
  </w:style>
  <w:style w:type="paragraph" w:styleId="HTML">
    <w:name w:val="HTML Preformatted"/>
    <w:basedOn w:val="a"/>
    <w:link w:val="HTML0"/>
    <w:uiPriority w:val="99"/>
    <w:semiHidden/>
    <w:unhideWhenUsed/>
    <w:rsid w:val="009A50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500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A500E"/>
  </w:style>
  <w:style w:type="paragraph" w:customStyle="1" w:styleId="12">
    <w:name w:val="Абзац списка1"/>
    <w:basedOn w:val="a"/>
    <w:uiPriority w:val="99"/>
    <w:qFormat/>
    <w:rsid w:val="007F39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8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0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1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8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42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42924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62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2916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el.org/Publications/NaturalResourceSubsidie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Trofimenko</dc:creator>
  <cp:keywords/>
  <dc:description/>
  <cp:lastModifiedBy>Olga Trofimenko</cp:lastModifiedBy>
  <cp:revision>2</cp:revision>
  <dcterms:created xsi:type="dcterms:W3CDTF">2021-09-08T17:26:00Z</dcterms:created>
  <dcterms:modified xsi:type="dcterms:W3CDTF">2021-09-08T17:26:00Z</dcterms:modified>
</cp:coreProperties>
</file>